
<file path=[Content_Types].xml><?xml version="1.0" encoding="utf-8"?>
<Types xmlns="http://schemas.openxmlformats.org/package/2006/content-types">
  <Default Extension="xml" ContentType="application/xml"/>
  <Default Extension="wmf" ContentType="image/x-wmf"/>
  <Default Extension="bin" ContentType="application/vnd.openxmlformats-officedocument.oleObject"/>
  <Default Extension="rels" ContentType="application/vnd.openxmlformats-package.relationships+xml"/>
  <Default Extension="jpeg" ContentType="image/jpeg"/>
  <Default Extension="png" ContentType="image/png"/>
  <Override PartName="/docProps/core.xml" ContentType="application/vnd.openxmlformats-package.core-properties+xml"/>
  <Override PartName="/word/webSettings.xml" ContentType="application/vnd.openxmlformats-officedocument.wordprocessingml.webSettings+xml"/>
  <Override PartName="/word/footnotes.xml" ContentType="application/vnd.openxmlformats-officedocument.wordprocessingml.footnote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theme/theme1.xml" ContentType="application/vnd.openxmlformats-officedocument.theme+xml"/>
  <Override PartName="/word/numbering.xml" ContentType="application/vnd.openxmlformats-officedocument.wordprocessingml.numbering+xml"/>
  <Override PartName="/word/endnotes.xml" ContentType="application/vnd.openxmlformats-officedocument.wordprocessingml.endnot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14:paraId="5CB5DA18">
      <w:pPr>
        <w:pStyle w:val="139"/>
        <w:pBdr>
          <w:top w:val="none" w:color="000000" w:sz="4" w:space="0"/>
          <w:left w:val="none" w:color="000000" w:sz="4" w:space="0"/>
          <w:bottom w:val="none" w:color="000000" w:sz="4" w:space="0"/>
          <w:right w:val="none" w:color="000000" w:sz="4" w:space="0"/>
        </w:pBdr>
        <w:spacing/>
        <w:ind w:right="0" w:firstLine="0" w:left="0"/>
        <w:rPr/>
      </w:pPr>
      <w:r>
        <w:rPr>
          <w:rFonts w:ascii="Times New Roman" w:hAnsi="Times New Roman" w:eastAsia="Times New Roman" w:cs="Times New Roman"/>
          <w:b/>
          <w:color w:val="000000"/>
          <w:sz w:val="48"/>
        </w:rPr>
        <w:t xml:space="preserve">Les Risques de l'Utilisation Excessive des Engrais Chimiques et des Pesticides</w:t>
      </w:r>
      <w:r/>
    </w:p>
    <w:p w14:paraId="05358E79">
      <w:pPr>
        <w:pStyle w:val="140"/>
        <w:pBdr>
          <w:top w:val="none" w:color="000000" w:sz="4" w:space="0"/>
          <w:left w:val="none" w:color="000000" w:sz="4" w:space="0"/>
          <w:bottom w:val="none" w:color="000000" w:sz="4" w:space="0"/>
          <w:right w:val="none" w:color="000000" w:sz="4" w:space="0"/>
        </w:pBdr>
        <w:spacing/>
        <w:ind w:right="0" w:firstLine="0" w:left="0"/>
        <w:rPr/>
      </w:pPr>
      <w:r>
        <w:rPr>
          <w:rFonts w:ascii="Times New Roman" w:hAnsi="Times New Roman" w:eastAsia="Times New Roman" w:cs="Times New Roman"/>
          <w:b/>
          <w:color w:val="000000"/>
          <w:sz w:val="36"/>
        </w:rPr>
        <w:t xml:space="preserve">Introduction</w:t>
      </w:r>
      <w:r/>
    </w:p>
    <w:p w14:paraId="7A5C9D7D">
      <w:pPr>
        <w:pBdr>
          <w:top w:val="none" w:color="000000" w:sz="4" w:space="0"/>
          <w:left w:val="none" w:color="000000" w:sz="4" w:space="0"/>
          <w:bottom w:val="none" w:color="000000" w:sz="4" w:space="0"/>
          <w:right w:val="none" w:color="000000" w:sz="4" w:space="0"/>
        </w:pBdr>
        <w:spacing/>
        <w:ind w:right="0" w:firstLine="0" w:left="0"/>
        <w:rPr/>
      </w:pPr>
      <w:r>
        <w:rPr>
          <w:rFonts w:ascii="Times New Roman" w:hAnsi="Times New Roman" w:eastAsia="Times New Roman" w:cs="Times New Roman"/>
          <w:color w:val="000000"/>
          <w:sz w:val="24"/>
        </w:rPr>
        <w:t xml:space="preserve">Depuis plusieurs dizaines d'années, l'agriculture utilise massivement des </w:t>
      </w:r>
      <w:r>
        <w:rPr>
          <w:rFonts w:ascii="Times New Roman" w:hAnsi="Times New Roman" w:eastAsia="Times New Roman" w:cs="Times New Roman"/>
          <w:b/>
          <w:color w:val="000000"/>
          <w:sz w:val="24"/>
        </w:rPr>
        <w:t xml:space="preserve">engrais chimiques</w:t>
      </w:r>
      <w:r>
        <w:rPr>
          <w:rFonts w:ascii="Times New Roman" w:hAnsi="Times New Roman" w:eastAsia="Times New Roman" w:cs="Times New Roman"/>
          <w:color w:val="000000"/>
          <w:sz w:val="24"/>
        </w:rPr>
        <w:t xml:space="preserve"> pour faire grandir les plantes plus vite et des </w:t>
      </w:r>
      <w:r>
        <w:rPr>
          <w:rFonts w:ascii="Times New Roman" w:hAnsi="Times New Roman" w:eastAsia="Times New Roman" w:cs="Times New Roman"/>
          <w:b/>
          <w:color w:val="000000"/>
          <w:sz w:val="24"/>
        </w:rPr>
        <w:t xml:space="preserve">pesticides</w:t>
      </w:r>
      <w:r>
        <w:rPr>
          <w:rFonts w:ascii="Times New Roman" w:hAnsi="Times New Roman" w:eastAsia="Times New Roman" w:cs="Times New Roman"/>
          <w:color w:val="000000"/>
          <w:sz w:val="24"/>
        </w:rPr>
        <w:t xml:space="preserve"> pour tuer les insectes nuisibles. Si ces produits ont permis d'augmenter la production de nourriture, leur utilisation </w:t>
      </w:r>
      <w:r>
        <w:rPr>
          <w:rFonts w:ascii="Times New Roman" w:hAnsi="Times New Roman" w:eastAsia="Times New Roman" w:cs="Times New Roman"/>
          <w:b/>
          <w:color w:val="000000"/>
          <w:sz w:val="24"/>
        </w:rPr>
        <w:t xml:space="preserve">excessive</w:t>
      </w:r>
      <w:r>
        <w:rPr>
          <w:rFonts w:ascii="Times New Roman" w:hAnsi="Times New Roman" w:eastAsia="Times New Roman" w:cs="Times New Roman"/>
          <w:color w:val="000000"/>
          <w:sz w:val="24"/>
        </w:rPr>
        <w:t xml:space="preserve"> (en trop grande quantité) provoque aujourd'hui de graves inquiétudes. Ce document présente les dangers pour notre santé, pour la nature et pour l'avenir de notre planète.</w:t>
      </w:r>
      <w:r/>
    </w:p>
    <w:p w14:paraId="1F458820">
      <w:pPr>
        <w:pStyle w:val="140"/>
        <w:pBdr>
          <w:top w:val="none" w:color="000000" w:sz="4" w:space="0"/>
          <w:left w:val="none" w:color="000000" w:sz="4" w:space="0"/>
          <w:bottom w:val="none" w:color="000000" w:sz="4" w:space="0"/>
          <w:right w:val="none" w:color="000000" w:sz="4" w:space="0"/>
        </w:pBdr>
        <w:spacing/>
        <w:ind w:right="0" w:firstLine="0" w:left="0"/>
        <w:rPr/>
      </w:pPr>
      <w:r>
        <w:rPr>
          <w:rFonts w:ascii="Times New Roman" w:hAnsi="Times New Roman" w:eastAsia="Times New Roman" w:cs="Times New Roman"/>
          <w:b/>
          <w:color w:val="000000"/>
          <w:sz w:val="36"/>
        </w:rPr>
        <w:t xml:space="preserve">1. Les dangers pour la santé humaine</w:t>
      </w:r>
      <w:r/>
    </w:p>
    <w:p w14:paraId="3C3C3BB2">
      <w:pPr>
        <w:pBdr>
          <w:top w:val="none" w:color="000000" w:sz="4" w:space="0"/>
          <w:left w:val="none" w:color="000000" w:sz="4" w:space="0"/>
          <w:bottom w:val="none" w:color="000000" w:sz="4" w:space="0"/>
          <w:right w:val="none" w:color="000000" w:sz="4" w:space="0"/>
        </w:pBdr>
        <w:spacing/>
        <w:ind w:right="0" w:firstLine="0" w:left="0"/>
        <w:rPr/>
      </w:pPr>
      <w:r>
        <w:rPr>
          <w:rFonts w:ascii="Times New Roman" w:hAnsi="Times New Roman" w:eastAsia="Times New Roman" w:cs="Times New Roman"/>
          <w:color w:val="000000"/>
          <w:sz w:val="24"/>
        </w:rPr>
        <w:t xml:space="preserve">L'être humain est exposé à ces produits par l'air qu'il respire, l'eau qu'il boit et les aliments qu'il consomme.</w:t>
      </w:r>
      <w:r/>
    </w:p>
    <w:p w14:paraId="353C6E2C">
      <w:pPr>
        <w:pStyle w:val="668"/>
        <w:numPr>
          <w:ilvl w:val="0"/>
          <w:numId w:val="1"/>
        </w:numPr>
        <w:pBdr>
          <w:top w:val="none" w:color="000000" w:sz="4" w:space="0"/>
          <w:left w:val="none" w:color="000000" w:sz="4" w:space="0"/>
          <w:bottom w:val="none" w:color="000000" w:sz="4" w:space="0"/>
          <w:right w:val="none" w:color="000000" w:sz="4" w:space="0"/>
        </w:pBdr>
        <w:spacing/>
        <w:ind w:right="0"/>
        <w:rPr/>
      </w:pPr>
      <w:r>
        <w:rPr>
          <w:rFonts w:ascii="Times New Roman" w:hAnsi="Times New Roman" w:eastAsia="Times New Roman" w:cs="Times New Roman"/>
          <w:b/>
          <w:color w:val="000000"/>
          <w:sz w:val="24"/>
        </w:rPr>
        <w:t xml:space="preserve">L'intoxication immédiate :</w:t>
      </w:r>
      <w:r>
        <w:rPr>
          <w:rFonts w:ascii="Times New Roman" w:hAnsi="Times New Roman" w:eastAsia="Times New Roman" w:cs="Times New Roman"/>
          <w:color w:val="000000"/>
          <w:sz w:val="24"/>
        </w:rPr>
        <w:t xml:space="preserve"> Les agriculteurs qui manipulent ces produits sans protection peuvent souffrir de maux de tête, de vertiges, de vomissements ou d'irritations graves sur la peau.</w:t>
      </w:r>
      <w:r/>
    </w:p>
    <w:p w14:paraId="750E21CC">
      <w:pPr>
        <w:pStyle w:val="668"/>
        <w:numPr>
          <w:ilvl w:val="0"/>
          <w:numId w:val="1"/>
        </w:numPr>
        <w:pBdr>
          <w:top w:val="none" w:color="000000" w:sz="4" w:space="0"/>
          <w:left w:val="none" w:color="000000" w:sz="4" w:space="0"/>
          <w:bottom w:val="none" w:color="000000" w:sz="4" w:space="0"/>
          <w:right w:val="none" w:color="000000" w:sz="4" w:space="0"/>
        </w:pBdr>
        <w:spacing/>
        <w:ind w:right="0"/>
        <w:rPr/>
      </w:pPr>
      <w:r>
        <w:rPr>
          <w:rFonts w:ascii="Times New Roman" w:hAnsi="Times New Roman" w:eastAsia="Times New Roman" w:cs="Times New Roman"/>
          <w:b/>
          <w:color w:val="000000"/>
          <w:sz w:val="24"/>
        </w:rPr>
        <w:t xml:space="preserve">Les maladies chroniques :</w:t>
      </w:r>
      <w:r>
        <w:rPr>
          <w:rFonts w:ascii="Times New Roman" w:hAnsi="Times New Roman" w:eastAsia="Times New Roman" w:cs="Times New Roman"/>
          <w:color w:val="000000"/>
          <w:sz w:val="24"/>
        </w:rPr>
        <w:t xml:space="preserve"> À long terme, l'exposition même à de petites doses peut favoriser l'apparition de </w:t>
      </w:r>
      <w:r>
        <w:rPr>
          <w:rFonts w:ascii="Times New Roman" w:hAnsi="Times New Roman" w:eastAsia="Times New Roman" w:cs="Times New Roman"/>
          <w:b/>
          <w:color w:val="000000"/>
          <w:sz w:val="24"/>
        </w:rPr>
        <w:t xml:space="preserve">cancers</w:t>
      </w:r>
      <w:r>
        <w:rPr>
          <w:rFonts w:ascii="Times New Roman" w:hAnsi="Times New Roman" w:eastAsia="Times New Roman" w:cs="Times New Roman"/>
          <w:color w:val="000000"/>
          <w:sz w:val="24"/>
        </w:rPr>
        <w:t xml:space="preserve"> (comme les lymphomes) ou de maladies du cerveau comme la maladie de </w:t>
      </w:r>
      <w:r>
        <w:rPr>
          <w:rFonts w:ascii="Times New Roman" w:hAnsi="Times New Roman" w:eastAsia="Times New Roman" w:cs="Times New Roman"/>
          <w:b/>
          <w:color w:val="000000"/>
          <w:sz w:val="24"/>
        </w:rPr>
        <w:t xml:space="preserve">Parkinson</w:t>
      </w:r>
      <w:r>
        <w:rPr>
          <w:rFonts w:ascii="Times New Roman" w:hAnsi="Times New Roman" w:eastAsia="Times New Roman" w:cs="Times New Roman"/>
          <w:color w:val="000000"/>
          <w:sz w:val="24"/>
        </w:rPr>
        <w:t xml:space="preserve">.</w:t>
      </w:r>
      <w:r/>
    </w:p>
    <w:p w14:paraId="79425A54">
      <w:pPr>
        <w:pStyle w:val="668"/>
        <w:numPr>
          <w:ilvl w:val="0"/>
          <w:numId w:val="1"/>
        </w:numPr>
        <w:pBdr>
          <w:top w:val="none" w:color="000000" w:sz="4" w:space="0"/>
          <w:left w:val="none" w:color="000000" w:sz="4" w:space="0"/>
          <w:bottom w:val="none" w:color="000000" w:sz="4" w:space="0"/>
          <w:right w:val="none" w:color="000000" w:sz="4" w:space="0"/>
        </w:pBdr>
        <w:spacing/>
        <w:ind w:right="0"/>
        <w:rPr/>
      </w:pPr>
      <w:r>
        <w:rPr>
          <w:rFonts w:ascii="Times New Roman" w:hAnsi="Times New Roman" w:eastAsia="Times New Roman" w:cs="Times New Roman"/>
          <w:b/>
          <w:color w:val="000000"/>
          <w:sz w:val="24"/>
        </w:rPr>
        <w:t xml:space="preserve">Le système hormonal :</w:t>
      </w:r>
      <w:r>
        <w:rPr>
          <w:rFonts w:ascii="Times New Roman" w:hAnsi="Times New Roman" w:eastAsia="Times New Roman" w:cs="Times New Roman"/>
          <w:color w:val="000000"/>
          <w:sz w:val="24"/>
        </w:rPr>
        <w:t xml:space="preserve"> Certains pesticides agissent comme des "perturbateurs endocriniens". Ils dérèglent les hormones, ce qui peut causer des problèmes de fertilité ou des malformations chez les bébés.</w:t>
      </w:r>
      <w:r/>
    </w:p>
    <w:p w14:paraId="55B982B3">
      <w:pPr>
        <w:pStyle w:val="140"/>
        <w:pBdr>
          <w:top w:val="none" w:color="000000" w:sz="4" w:space="0"/>
          <w:left w:val="none" w:color="000000" w:sz="4" w:space="0"/>
          <w:bottom w:val="none" w:color="000000" w:sz="4" w:space="0"/>
          <w:right w:val="none" w:color="000000" w:sz="4" w:space="0"/>
        </w:pBdr>
        <w:spacing/>
        <w:ind w:right="0" w:firstLine="0" w:left="0"/>
        <w:rPr/>
      </w:pPr>
      <w:r>
        <w:rPr>
          <w:rFonts w:ascii="Times New Roman" w:hAnsi="Times New Roman" w:eastAsia="Times New Roman" w:cs="Times New Roman"/>
          <w:b/>
          <w:color w:val="000000"/>
          <w:sz w:val="36"/>
        </w:rPr>
        <w:t xml:space="preserve">2. La dégradation de l'environnement</w:t>
      </w:r>
      <w:r/>
    </w:p>
    <w:p w14:paraId="1894B068">
      <w:pPr>
        <w:pBdr>
          <w:top w:val="none" w:color="000000" w:sz="4" w:space="0"/>
          <w:left w:val="none" w:color="000000" w:sz="4" w:space="0"/>
          <w:bottom w:val="none" w:color="000000" w:sz="4" w:space="0"/>
          <w:right w:val="none" w:color="000000" w:sz="4" w:space="0"/>
        </w:pBdr>
        <w:spacing/>
        <w:ind w:right="0" w:firstLine="0" w:left="0"/>
        <w:rPr/>
      </w:pPr>
      <w:r>
        <w:rPr>
          <w:rFonts w:ascii="Times New Roman" w:hAnsi="Times New Roman" w:eastAsia="Times New Roman" w:cs="Times New Roman"/>
          <w:color w:val="000000"/>
          <w:sz w:val="24"/>
        </w:rPr>
        <w:t xml:space="preserve">Les produits chimiques ne restent pas uniquement sur les plantes ; ils circulent dans toute la nature.</w:t>
      </w:r>
      <w:r/>
    </w:p>
    <w:p w14:paraId="634B515C">
      <w:pPr>
        <w:pStyle w:val="668"/>
        <w:numPr>
          <w:ilvl w:val="0"/>
          <w:numId w:val="2"/>
        </w:numPr>
        <w:pBdr>
          <w:top w:val="none" w:color="000000" w:sz="4" w:space="0"/>
          <w:left w:val="none" w:color="000000" w:sz="4" w:space="0"/>
          <w:bottom w:val="none" w:color="000000" w:sz="4" w:space="0"/>
          <w:right w:val="none" w:color="000000" w:sz="4" w:space="0"/>
        </w:pBdr>
        <w:spacing/>
        <w:ind w:right="0"/>
        <w:rPr/>
      </w:pPr>
      <w:r>
        <w:rPr>
          <w:rFonts w:ascii="Times New Roman" w:hAnsi="Times New Roman" w:eastAsia="Times New Roman" w:cs="Times New Roman"/>
          <w:b/>
          <w:color w:val="000000"/>
          <w:sz w:val="24"/>
        </w:rPr>
        <w:t xml:space="preserve">La pollution des eaux :</w:t>
      </w:r>
      <w:r>
        <w:rPr>
          <w:rFonts w:ascii="Times New Roman" w:hAnsi="Times New Roman" w:eastAsia="Times New Roman" w:cs="Times New Roman"/>
          <w:color w:val="000000"/>
          <w:sz w:val="24"/>
        </w:rPr>
        <w:t xml:space="preserve"> Les engrais (azote, phosphate) sont emportés par la pluie vers les rivières et les nappes phréatiques. Cela rend l'eau impropre à la consommation et provoque l'eutrophisation (des algues envahissent l'eau et étouffent les poissons).</w:t>
      </w:r>
      <w:r/>
    </w:p>
    <w:p w14:paraId="32D87AA7">
      <w:pPr>
        <w:pStyle w:val="668"/>
        <w:numPr>
          <w:ilvl w:val="0"/>
          <w:numId w:val="2"/>
        </w:numPr>
        <w:pBdr>
          <w:top w:val="none" w:color="000000" w:sz="4" w:space="0"/>
          <w:left w:val="none" w:color="000000" w:sz="4" w:space="0"/>
          <w:bottom w:val="none" w:color="000000" w:sz="4" w:space="0"/>
          <w:right w:val="none" w:color="000000" w:sz="4" w:space="0"/>
        </w:pBdr>
        <w:spacing/>
        <w:ind w:right="0"/>
        <w:rPr/>
      </w:pPr>
      <w:r>
        <w:rPr>
          <w:rFonts w:ascii="Times New Roman" w:hAnsi="Times New Roman" w:eastAsia="Times New Roman" w:cs="Times New Roman"/>
          <w:b/>
          <w:color w:val="000000"/>
          <w:sz w:val="24"/>
        </w:rPr>
        <w:t xml:space="preserve">L'appauvrissement des sols :</w:t>
      </w:r>
      <w:r>
        <w:rPr>
          <w:rFonts w:ascii="Times New Roman" w:hAnsi="Times New Roman" w:eastAsia="Times New Roman" w:cs="Times New Roman"/>
          <w:color w:val="000000"/>
          <w:sz w:val="24"/>
        </w:rPr>
        <w:t xml:space="preserve"> L'abus d'engrais chimiques détruit la vie naturelle de la terre. Les vers de terre et les bonnes bactéries meurent. Sans eux, le sol devient dur, "mort" et perd sa fertilité naturelle.</w:t>
      </w:r>
      <w:r/>
    </w:p>
    <w:p w14:paraId="0A5D9575">
      <w:pPr>
        <w:pStyle w:val="668"/>
        <w:numPr>
          <w:ilvl w:val="0"/>
          <w:numId w:val="2"/>
        </w:numPr>
        <w:pBdr>
          <w:top w:val="none" w:color="000000" w:sz="4" w:space="0"/>
          <w:left w:val="none" w:color="000000" w:sz="4" w:space="0"/>
          <w:bottom w:val="none" w:color="000000" w:sz="4" w:space="0"/>
          <w:right w:val="none" w:color="000000" w:sz="4" w:space="0"/>
        </w:pBdr>
        <w:spacing/>
        <w:ind w:right="0"/>
        <w:rPr/>
      </w:pPr>
      <w:r>
        <w:rPr>
          <w:rFonts w:ascii="Times New Roman" w:hAnsi="Times New Roman" w:eastAsia="Times New Roman" w:cs="Times New Roman"/>
          <w:b/>
          <w:color w:val="000000"/>
          <w:sz w:val="24"/>
        </w:rPr>
        <w:t xml:space="preserve">La pollution de l'air :</w:t>
      </w:r>
      <w:r>
        <w:rPr>
          <w:rFonts w:ascii="Times New Roman" w:hAnsi="Times New Roman" w:eastAsia="Times New Roman" w:cs="Times New Roman"/>
          <w:color w:val="000000"/>
          <w:sz w:val="24"/>
        </w:rPr>
        <w:t xml:space="preserve"> Lors de la pulvérisation, une partie des produits s'évapore et se transforme en gaz toxiques qui polluent l'air que nous respirons tous.</w:t>
      </w:r>
      <w:r/>
    </w:p>
    <w:p w14:paraId="089C4160">
      <w:pPr>
        <w:pStyle w:val="140"/>
        <w:pBdr>
          <w:top w:val="none" w:color="000000" w:sz="4" w:space="0"/>
          <w:left w:val="none" w:color="000000" w:sz="4" w:space="0"/>
          <w:bottom w:val="none" w:color="000000" w:sz="4" w:space="0"/>
          <w:right w:val="none" w:color="000000" w:sz="4" w:space="0"/>
        </w:pBdr>
        <w:spacing/>
        <w:ind w:right="0" w:firstLine="0" w:left="0"/>
        <w:rPr/>
      </w:pPr>
      <w:r>
        <w:rPr>
          <w:rFonts w:ascii="Times New Roman" w:hAnsi="Times New Roman" w:eastAsia="Times New Roman" w:cs="Times New Roman"/>
          <w:b/>
          <w:color w:val="000000"/>
          <w:sz w:val="36"/>
        </w:rPr>
        <w:t xml:space="preserve">3. La menace sur la biodiversité</w:t>
      </w:r>
      <w:r/>
    </w:p>
    <w:p w14:paraId="182CF035">
      <w:pPr>
        <w:pBdr>
          <w:top w:val="none" w:color="000000" w:sz="4" w:space="0"/>
          <w:left w:val="none" w:color="000000" w:sz="4" w:space="0"/>
          <w:bottom w:val="none" w:color="000000" w:sz="4" w:space="0"/>
          <w:right w:val="none" w:color="000000" w:sz="4" w:space="0"/>
        </w:pBdr>
        <w:spacing/>
        <w:ind w:right="0" w:firstLine="0" w:left="0"/>
        <w:rPr/>
      </w:pPr>
      <w:r>
        <w:rPr>
          <w:rFonts w:ascii="Times New Roman" w:hAnsi="Times New Roman" w:eastAsia="Times New Roman" w:cs="Times New Roman"/>
          <w:color w:val="000000"/>
          <w:sz w:val="24"/>
        </w:rPr>
        <w:t xml:space="preserve">Les pesticides tuent souvent bien plus que les insectes ciblés.</w:t>
      </w:r>
      <w:r/>
    </w:p>
    <w:p w14:paraId="3DE3725A">
      <w:pPr>
        <w:pStyle w:val="668"/>
        <w:numPr>
          <w:ilvl w:val="0"/>
          <w:numId w:val="3"/>
        </w:numPr>
        <w:pBdr>
          <w:top w:val="none" w:color="000000" w:sz="4" w:space="0"/>
          <w:left w:val="none" w:color="000000" w:sz="4" w:space="0"/>
          <w:bottom w:val="none" w:color="000000" w:sz="4" w:space="0"/>
          <w:right w:val="none" w:color="000000" w:sz="4" w:space="0"/>
        </w:pBdr>
        <w:spacing/>
        <w:ind w:right="0"/>
        <w:rPr/>
      </w:pPr>
      <w:r>
        <w:rPr>
          <w:rFonts w:ascii="Times New Roman" w:hAnsi="Times New Roman" w:eastAsia="Times New Roman" w:cs="Times New Roman"/>
          <w:b/>
          <w:color w:val="000000"/>
          <w:sz w:val="24"/>
        </w:rPr>
        <w:t xml:space="preserve">La mort des pollinisateurs :</w:t>
      </w:r>
      <w:r>
        <w:rPr>
          <w:rFonts w:ascii="Times New Roman" w:hAnsi="Times New Roman" w:eastAsia="Times New Roman" w:cs="Times New Roman"/>
          <w:color w:val="000000"/>
          <w:sz w:val="24"/>
        </w:rPr>
        <w:t xml:space="preserve"> Les </w:t>
      </w:r>
      <w:r>
        <w:rPr>
          <w:rFonts w:ascii="Times New Roman" w:hAnsi="Times New Roman" w:eastAsia="Times New Roman" w:cs="Times New Roman"/>
          <w:b/>
          <w:color w:val="000000"/>
          <w:sz w:val="24"/>
        </w:rPr>
        <w:t xml:space="preserve">abeilles</w:t>
      </w:r>
      <w:r>
        <w:rPr>
          <w:rFonts w:ascii="Times New Roman" w:hAnsi="Times New Roman" w:eastAsia="Times New Roman" w:cs="Times New Roman"/>
          <w:color w:val="000000"/>
          <w:sz w:val="24"/>
        </w:rPr>
        <w:t xml:space="preserve"> et les papillons sont les premières victimes. Pourtant, sans eux, la plupart des fruits et légumes ne pourraient plus pousser.</w:t>
      </w:r>
      <w:r/>
    </w:p>
    <w:p w14:paraId="7B3378E2">
      <w:pPr>
        <w:pStyle w:val="668"/>
        <w:numPr>
          <w:ilvl w:val="0"/>
          <w:numId w:val="3"/>
        </w:numPr>
        <w:pBdr>
          <w:top w:val="none" w:color="000000" w:sz="4" w:space="0"/>
          <w:left w:val="none" w:color="000000" w:sz="4" w:space="0"/>
          <w:bottom w:val="none" w:color="000000" w:sz="4" w:space="0"/>
          <w:right w:val="none" w:color="000000" w:sz="4" w:space="0"/>
        </w:pBdr>
        <w:spacing/>
        <w:ind w:right="0"/>
        <w:rPr/>
      </w:pPr>
      <w:r>
        <w:rPr>
          <w:rFonts w:ascii="Times New Roman" w:hAnsi="Times New Roman" w:eastAsia="Times New Roman" w:cs="Times New Roman"/>
          <w:b/>
          <w:color w:val="000000"/>
          <w:sz w:val="24"/>
        </w:rPr>
        <w:t xml:space="preserve">La chaîne alimentaire :</w:t>
      </w:r>
      <w:r>
        <w:rPr>
          <w:rFonts w:ascii="Times New Roman" w:hAnsi="Times New Roman" w:eastAsia="Times New Roman" w:cs="Times New Roman"/>
          <w:color w:val="000000"/>
          <w:sz w:val="24"/>
        </w:rPr>
        <w:t xml:space="preserve"> Les oiseaux mangent des insectes empoisonnés et tombent malades à leur tour. Cela crée un déséquilibre : si les prédateurs naturels disparaissent, les insectes nuisibles reviennent encore plus nombreux.</w:t>
      </w:r>
      <w:r/>
    </w:p>
    <w:p w14:paraId="4FE97C06">
      <w:pPr>
        <w:pStyle w:val="140"/>
        <w:pBdr>
          <w:top w:val="none" w:color="000000" w:sz="4" w:space="0"/>
          <w:left w:val="none" w:color="000000" w:sz="4" w:space="0"/>
          <w:bottom w:val="none" w:color="000000" w:sz="4" w:space="0"/>
          <w:right w:val="none" w:color="000000" w:sz="4" w:space="0"/>
        </w:pBdr>
        <w:spacing/>
        <w:ind w:right="0" w:firstLine="0" w:left="0"/>
        <w:rPr/>
      </w:pPr>
      <w:r>
        <w:rPr>
          <w:rFonts w:ascii="Times New Roman" w:hAnsi="Times New Roman" w:eastAsia="Times New Roman" w:cs="Times New Roman"/>
          <w:b/>
          <w:color w:val="000000"/>
          <w:sz w:val="36"/>
        </w:rPr>
        <w:t xml:space="preserve">Conclusion</w:t>
      </w:r>
      <w:r/>
    </w:p>
    <w:p w14:paraId="76613285">
      <w:pPr>
        <w:pBdr>
          <w:top w:val="none" w:color="000000" w:sz="4" w:space="0"/>
          <w:left w:val="none" w:color="000000" w:sz="4" w:space="0"/>
          <w:bottom w:val="none" w:color="000000" w:sz="4" w:space="0"/>
          <w:right w:val="none" w:color="000000" w:sz="4" w:space="0"/>
        </w:pBdr>
        <w:spacing/>
        <w:ind w:right="0" w:firstLine="0" w:left="0"/>
        <w:rPr/>
      </w:pPr>
      <w:r>
        <w:rPr>
          <w:rFonts w:ascii="Times New Roman" w:hAnsi="Times New Roman" w:eastAsia="Times New Roman" w:cs="Times New Roman"/>
          <w:color w:val="000000"/>
          <w:sz w:val="24"/>
        </w:rPr>
        <w:t xml:space="preserve">En conclusion, si les produits chimiques ont été une solution temporaire pour nourrir la population, leur usage excessif est aujourd'hui une menace réelle. Il devient urgent de changer nos habitudes en favorisant des méthodes plus naturelles, comme l'</w:t>
      </w:r>
      <w:r>
        <w:rPr>
          <w:rFonts w:ascii="Times New Roman" w:hAnsi="Times New Roman" w:eastAsia="Times New Roman" w:cs="Times New Roman"/>
          <w:b/>
          <w:color w:val="000000"/>
          <w:sz w:val="24"/>
        </w:rPr>
        <w:t xml:space="preserve">agriculture biologique</w:t>
      </w:r>
      <w:r>
        <w:rPr>
          <w:rFonts w:ascii="Times New Roman" w:hAnsi="Times New Roman" w:eastAsia="Times New Roman" w:cs="Times New Roman"/>
          <w:color w:val="000000"/>
          <w:sz w:val="24"/>
        </w:rPr>
        <w:t xml:space="preserve"> ou l'utilisation du </w:t>
      </w:r>
      <w:r>
        <w:rPr>
          <w:rFonts w:ascii="Times New Roman" w:hAnsi="Times New Roman" w:eastAsia="Times New Roman" w:cs="Times New Roman"/>
          <w:b/>
          <w:color w:val="000000"/>
          <w:sz w:val="24"/>
        </w:rPr>
        <w:t xml:space="preserve">compost</w:t>
      </w:r>
      <w:r>
        <w:rPr>
          <w:rFonts w:ascii="Times New Roman" w:hAnsi="Times New Roman" w:eastAsia="Times New Roman" w:cs="Times New Roman"/>
          <w:color w:val="000000"/>
          <w:sz w:val="24"/>
        </w:rPr>
        <w:t xml:space="preserve">, pour protéger notre santé et celle de la Terre.</w:t>
      </w:r>
      <w:r/>
    </w:p>
    <w:p w14:paraId="3AA69506">
      <w:pPr>
        <w:pStyle w:val="141"/>
        <w:pBdr>
          <w:top w:val="none" w:color="000000" w:sz="4" w:space="0"/>
          <w:left w:val="none" w:color="000000" w:sz="4" w:space="0"/>
          <w:bottom w:val="none" w:color="000000" w:sz="4" w:space="0"/>
          <w:right w:val="none" w:color="000000" w:sz="4" w:space="0"/>
        </w:pBdr>
        <w:spacing/>
        <w:ind w:right="0" w:firstLine="0" w:left="0"/>
        <w:rPr/>
      </w:pPr>
      <w:r>
        <w:rPr>
          <w:rFonts w:ascii="Times New Roman" w:hAnsi="Times New Roman" w:eastAsia="Times New Roman" w:cs="Times New Roman"/>
          <w:b/>
          <w:color w:val="000000"/>
          <w:sz w:val="28"/>
        </w:rPr>
        <w:t xml:space="preserve">Merci pour votre attention !</w:t>
      </w:r>
      <w:r/>
    </w:p>
    <w:p>
      <w:pPr>
        <w:pBdr/>
        <w:spacing/>
        <w:ind/>
        <w:rPr/>
      </w:pPr>
      <w:r/>
      <w:r/>
    </w:p>
    <w:sectPr>
      <w:footnotePr/>
      <w:endnotePr/>
      <w:type w:val="nextPage"/>
      <w:pgSz w:h="15840" w:orient="portrait" w:w="12240"/>
      <w:pgMar w:top="1440" w:right="1440" w:bottom="1440" w:left="1440" w:header="720" w:footer="720" w:gutter="0"/>
      <w:cols w:num="1" w:sep="0" w:space="720"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r>
        <w:separator/>
      </w:r>
      <w:r/>
    </w:p>
  </w:endnote>
  <w:endnote w:type="continuationSeparator" w:id="0">
    <w:p>
      <w:pPr>
        <w:pBdr/>
        <w:spacing w:after="0" w:line="240" w:lineRule="auto"/>
        <w:ind/>
        <w:rPr/>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font>
  <w:font w:name="Wingdings">
    <w:panose1 w:val="05010000000000000000"/>
  </w:font>
  <w:font w:name="Courier New">
    <w:panose1 w:val="02070409020205020404"/>
  </w:font>
  <w:font w:name="Symbol">
    <w:panose1 w:val="05010000000000000000"/>
  </w:font>
  <w:font w:name="Arial">
    <w:panose1 w:val="020B0604020202020204"/>
  </w:font>
  <w:font w:name="Calibri">
    <w:panose1 w:val="020F0502020204030204"/>
  </w:font>
  <w:font w:name="Cambria">
    <w:panose1 w:val="020405030504060302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r>
        <w:separator/>
      </w:r>
      <w:r/>
    </w:p>
  </w:footnote>
  <w:footnote w:type="continuationSeparator" w:id="0">
    <w:p>
      <w:pPr>
        <w:pBdr/>
        <w:spacing w:after="0" w:line="240" w:lineRule="auto"/>
        <w:ind/>
        <w:rPr/>
      </w:pPr>
      <w:r/>
      <w:r>
        <w:continuationSeparator/>
      </w: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59085E"/>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1">
    <w:nsid w:val="023C7DF3"/>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2">
    <w:nsid w:val="379E3924"/>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en-US" w:eastAsia="en-US" w:bidi="ar-SA"/>
      </w:rPr>
    </w:rPrDefault>
    <w:pPrDefault>
      <w:pPr>
        <w:pBdr/>
        <w:spacing w:after="200" w:afterAutospacing="0" w:before="0" w:beforeAutospacing="0" w:line="276" w:lineRule="auto"/>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12">
    <w:name w:val="Table Grid"/>
    <w:basedOn w:val="665"/>
    <w:uiPriority w:val="59"/>
    <w:pPr>
      <w:pBdr/>
      <w:spacing w:after="0" w:line="240" w:lineRule="auto"/>
      <w:ind/>
    </w:pPr>
    <w:tblPr>
      <w:tblInd w:w="0" w:type="dxa"/>
      <w:tblCellMar>
        <w:left w:w="108" w:type="dxa"/>
        <w:top w:w="0" w:type="dxa"/>
        <w:right w:w="108" w:type="dxa"/>
        <w:bottom w:w="0" w:type="dxa"/>
      </w:tblCellMa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
    <w:name w:val="Table Grid Light"/>
    <w:basedOn w:val="665"/>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
    <w:name w:val="Plain Table 1"/>
    <w:basedOn w:val="665"/>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
    <w:name w:val="Plain Table 2"/>
    <w:basedOn w:val="665"/>
    <w:uiPriority w:val="59"/>
    <w:pPr>
      <w:pBdr/>
      <w:spacing w:after="0" w:line="240" w:lineRule="auto"/>
      <w:ind/>
    </w:pPr>
    <w:tblPr>
      <w:tblInd w:w="0" w:type="dxa"/>
      <w:tblCellMar>
        <w:left w:w="108" w:type="dxa"/>
        <w:top w:w="0" w:type="dxa"/>
        <w:right w:w="108" w:type="dxa"/>
        <w:bottom w:w="0" w:type="dxa"/>
      </w:tblCellMar>
      <w:tblBorders>
        <w:top w:val="single" w:color="000000" w:themeColor="text1" w:sz="4" w:space="0"/>
        <w:left w:val="none" w:color="000000" w:themeColor="text1" w:sz="4" w:space="0"/>
        <w:bottom w:val="single" w:color="000000" w:themeColor="text1" w:sz="4" w:space="0"/>
        <w:right w:val="none" w:color="000000" w:themeColor="text1" w:sz="4" w:space="0"/>
      </w:tblBorders>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
    <w:name w:val="Plain Table 3"/>
    <w:basedOn w:val="665"/>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
    <w:name w:val="Plain Table 4"/>
    <w:basedOn w:val="665"/>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
    <w:name w:val="Plain Table 5"/>
    <w:basedOn w:val="665"/>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9">
    <w:name w:val="Grid Table 1 Light"/>
    <w:basedOn w:val="665"/>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
    <w:name w:val="Grid Table 1 Light - Accent 1"/>
    <w:basedOn w:val="665"/>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
    <w:name w:val="Grid Table 1 Light - Accent 2"/>
    <w:basedOn w:val="665"/>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2">
    <w:name w:val="Grid Table 1 Light - Accent 3"/>
    <w:basedOn w:val="665"/>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3">
    <w:name w:val="Grid Table 1 Light - Accent 4"/>
    <w:basedOn w:val="665"/>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4">
    <w:name w:val="Grid Table 1 Light - Accent 5"/>
    <w:basedOn w:val="665"/>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5">
    <w:name w:val="Grid Table 1 Light - Accent 6"/>
    <w:basedOn w:val="665"/>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6">
    <w:name w:val="Grid Table 2"/>
    <w:basedOn w:val="665"/>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7">
    <w:name w:val="Grid Table 2 - Accent 1"/>
    <w:basedOn w:val="665"/>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8">
    <w:name w:val="Grid Table 2 - Accent 2"/>
    <w:basedOn w:val="665"/>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9">
    <w:name w:val="Grid Table 2 - Accent 3"/>
    <w:basedOn w:val="665"/>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0">
    <w:name w:val="Grid Table 2 - Accent 4"/>
    <w:basedOn w:val="665"/>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1">
    <w:name w:val="Grid Table 2 - Accent 5"/>
    <w:basedOn w:val="665"/>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2">
    <w:name w:val="Grid Table 2 - Accent 6"/>
    <w:basedOn w:val="665"/>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3">
    <w:name w:val="Grid Table 3"/>
    <w:basedOn w:val="665"/>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4">
    <w:name w:val="Grid Table 3 - Accent 1"/>
    <w:basedOn w:val="665"/>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5">
    <w:name w:val="Grid Table 3 - Accent 2"/>
    <w:basedOn w:val="665"/>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6">
    <w:name w:val="Grid Table 3 - Accent 3"/>
    <w:basedOn w:val="665"/>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7">
    <w:name w:val="Grid Table 3 - Accent 4"/>
    <w:basedOn w:val="665"/>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8">
    <w:name w:val="Grid Table 3 - Accent 5"/>
    <w:basedOn w:val="665"/>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9">
    <w:name w:val="Grid Table 3 - Accent 6"/>
    <w:basedOn w:val="665"/>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0">
    <w:name w:val="Grid Table 4"/>
    <w:basedOn w:val="665"/>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1">
    <w:name w:val="Grid Table 4 - Accent 1"/>
    <w:basedOn w:val="665"/>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69a3d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2">
    <w:name w:val="Grid Table 4 - Accent 2"/>
    <w:basedOn w:val="665"/>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3">
    <w:name w:val="Grid Table 4 - Accent 3"/>
    <w:basedOn w:val="665"/>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4">
    <w:name w:val="Grid Table 4 - Accent 4"/>
    <w:basedOn w:val="665"/>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5">
    <w:name w:val="Grid Table 4 - Accent 5"/>
    <w:basedOn w:val="665"/>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6">
    <w:name w:val="Grid Table 4 - Accent 6"/>
    <w:basedOn w:val="665"/>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7">
    <w:name w:val="Grid Table 5 Dark"/>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8">
    <w:name w:val="Grid Table 5 Dark- Accent 1"/>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eebf6" w:themeFill="accent1" w:themeFillTint="34"/>
    </w:tblPr>
    <w:tcPr>
      <w:tcBorders/>
    </w:tcPr>
    <w:tblStylePr w:type="band1Horz">
      <w:pPr>
        <w:pBdr/>
        <w:spacing/>
        <w:ind/>
      </w:pPr>
      <w:tblPr>
        <w:tblBorders/>
      </w:tblPr>
      <w:tcPr>
        <w:shd w:val="clear" w:color="ffffff" w:themeColor="accent1" w:themeTint="75" w:fill="b4d1ec" w:themeFill="accent1" w:themeFillTint="75"/>
        <w:tcBorders/>
      </w:tcPr>
    </w:tblStylePr>
    <w:tblStylePr w:type="band1Vert">
      <w:pPr>
        <w:pBdr/>
        <w:spacing/>
        <w:ind/>
      </w:pPr>
      <w:tblPr>
        <w:tblBorders/>
      </w:tblPr>
      <w:tcPr>
        <w:shd w:val="clear" w:color="ffffff" w:themeColor="accent1" w:themeTint="75" w:fill="b4d1ec"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5b9bd5" w:themeFill="accent1"/>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rFonts w:ascii="Arial" w:hAnsi="Arial"/>
        <w:b/>
        <w:color w:val="ffffff"/>
        <w:sz w:val="22"/>
      </w:rPr>
      <w:pPr>
        <w:pBdr/>
        <w:spacing/>
        <w:ind/>
      </w:pPr>
      <w:tblPr>
        <w:tblBorders/>
      </w:tblPr>
      <w:tcPr>
        <w:shd w:val="clear" w:color="ffffff" w:themeColor="accent1" w:fill="5b9bd5" w:themeFill="accent1"/>
        <w:tcBorders/>
      </w:tcPr>
    </w:tblStylePr>
    <w:tblStylePr w:type="lastRow">
      <w:rPr>
        <w:rFonts w:ascii="Arial" w:hAnsi="Arial"/>
        <w:b/>
        <w:color w:val="ffffff"/>
        <w:sz w:val="22"/>
      </w:rPr>
      <w:pPr>
        <w:pBdr/>
        <w:spacing/>
        <w:ind/>
      </w:pPr>
      <w:tblPr>
        <w:tblBorders/>
      </w:tblPr>
      <w:tcPr>
        <w:shd w:val="clear" w:color="ffffff" w:themeColor="accent1" w:fill="5b9bd5"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Grid Table 5 Dark - Accent 2"/>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6d7" w:themeFill="accent2" w:themeFillTint="32"/>
    </w:tblPr>
    <w:tcPr>
      <w:tcBorders/>
    </w:tcPr>
    <w:tblStylePr w:type="band1Horz">
      <w:pPr>
        <w:pBdr/>
        <w:spacing/>
        <w:ind/>
      </w:pPr>
      <w:tblPr>
        <w:tblBorders/>
      </w:tblPr>
      <w:tcPr>
        <w:shd w:val="clear" w:color="ffffff" w:themeColor="accent2" w:themeTint="75" w:fill="f7c3a0" w:themeFill="accent2" w:themeFillTint="75"/>
        <w:tcBorders/>
      </w:tcPr>
    </w:tblStylePr>
    <w:tblStylePr w:type="band1Vert">
      <w:pPr>
        <w:pBdr/>
        <w:spacing/>
        <w:ind/>
      </w:pPr>
      <w:tblPr>
        <w:tblBorders/>
      </w:tblPr>
      <w:tcPr>
        <w:shd w:val="clear" w:color="ffffff" w:themeColor="accent2" w:themeTint="75" w:fill="f7c3a0"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ed7d31" w:themeFill="accent2"/>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rFonts w:ascii="Arial" w:hAnsi="Arial"/>
        <w:b/>
        <w:color w:val="ffffff"/>
        <w:sz w:val="22"/>
      </w:rPr>
      <w:pPr>
        <w:pBdr/>
        <w:spacing/>
        <w:ind/>
      </w:pPr>
      <w:tblPr>
        <w:tblBorders/>
      </w:tblPr>
      <w:tcPr>
        <w:shd w:val="clear" w:color="ffffff" w:themeColor="accent2" w:fill="ed7d31" w:themeFill="accent2"/>
        <w:tcBorders/>
      </w:tcPr>
    </w:tblStylePr>
    <w:tblStylePr w:type="lastRow">
      <w:rPr>
        <w:rFonts w:ascii="Arial" w:hAnsi="Arial"/>
        <w:b/>
        <w:color w:val="ffffff"/>
        <w:sz w:val="22"/>
      </w:rPr>
      <w:pPr>
        <w:pBdr/>
        <w:spacing/>
        <w:ind/>
      </w:pPr>
      <w:tblPr>
        <w:tblBorders/>
      </w:tblPr>
      <w:tcPr>
        <w:shd w:val="clear" w:color="ffffff" w:themeColor="accent2" w:fill="ed7d31"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Grid Table 5 Dark - Accent 3"/>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cPr>
      <w:tcBorders/>
    </w:tcPr>
    <w:tblStylePr w:type="band1Horz">
      <w:pPr>
        <w:pBdr/>
        <w:spacing/>
        <w:ind/>
      </w:pPr>
      <w:tblPr>
        <w:tblBorders/>
      </w:tblPr>
      <w:tcPr>
        <w:shd w:val="clear" w:color="ffffff" w:themeColor="accent3" w:themeTint="75" w:fill="d6d6d6" w:themeFill="accent3" w:themeFillTint="75"/>
        <w:tcBorders/>
      </w:tcPr>
    </w:tblStylePr>
    <w:tblStylePr w:type="band1Vert">
      <w:pPr>
        <w:pBdr/>
        <w:spacing/>
        <w:ind/>
      </w:pPr>
      <w:tblPr>
        <w:tblBorders/>
      </w:tblPr>
      <w:tcPr>
        <w:shd w:val="clear" w:color="ffffff" w:themeColor="accent3" w:themeTint="75" w:fill="d6d6d6"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a5a5a5" w:themeFill="accent3"/>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rFonts w:ascii="Arial" w:hAnsi="Arial"/>
        <w:b/>
        <w:color w:val="ffffff"/>
        <w:sz w:val="22"/>
      </w:rPr>
      <w:pPr>
        <w:pBdr/>
        <w:spacing/>
        <w:ind/>
      </w:pPr>
      <w:tblPr>
        <w:tblBorders/>
      </w:tblPr>
      <w:tcPr>
        <w:shd w:val="clear" w:color="ffffff" w:themeColor="accent3" w:fill="a5a5a5" w:themeFill="accent3"/>
        <w:tcBorders/>
      </w:tcPr>
    </w:tblStylePr>
    <w:tblStylePr w:type="lastRow">
      <w:rPr>
        <w:rFonts w:ascii="Arial" w:hAnsi="Arial"/>
        <w:b/>
        <w:color w:val="ffffff"/>
        <w:sz w:val="22"/>
      </w:rPr>
      <w:pPr>
        <w:pBdr/>
        <w:spacing/>
        <w:ind/>
      </w:pPr>
      <w:tblPr>
        <w:tblBorders/>
      </w:tblPr>
      <w:tcPr>
        <w:shd w:val="clear" w:color="ffffff" w:themeColor="accent3" w:fill="a5a5a5"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Grid Table 5 Dark- Accent 4"/>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ff2cb" w:themeFill="accent4" w:themeFillTint="34"/>
    </w:tblPr>
    <w:tcPr>
      <w:tcBorders/>
    </w:tcPr>
    <w:tblStylePr w:type="band1Horz">
      <w:pPr>
        <w:pBdr/>
        <w:spacing/>
        <w:ind/>
      </w:pPr>
      <w:tblPr>
        <w:tblBorders/>
      </w:tblPr>
      <w:tcPr>
        <w:shd w:val="clear" w:color="ffffff" w:themeColor="accent4" w:themeTint="75" w:fill="ffe28a" w:themeFill="accent4" w:themeFillTint="75"/>
        <w:tcBorders/>
      </w:tcPr>
    </w:tblStylePr>
    <w:tblStylePr w:type="band1Vert">
      <w:pPr>
        <w:pBdr/>
        <w:spacing/>
        <w:ind/>
      </w:pPr>
      <w:tblPr>
        <w:tblBorders/>
      </w:tblPr>
      <w:tcPr>
        <w:shd w:val="clear" w:color="ffffff" w:themeColor="accent4" w:themeTint="75" w:fill="ffe28a"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ffc000" w:themeFill="accent4"/>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rFonts w:ascii="Arial" w:hAnsi="Arial"/>
        <w:b/>
        <w:color w:val="ffffff"/>
        <w:sz w:val="22"/>
      </w:rPr>
      <w:pPr>
        <w:pBdr/>
        <w:spacing/>
        <w:ind/>
      </w:pPr>
      <w:tblPr>
        <w:tblBorders/>
      </w:tblPr>
      <w:tcPr>
        <w:shd w:val="clear" w:color="ffffff" w:themeColor="accent4" w:fill="ffc000" w:themeFill="accent4"/>
        <w:tcBorders/>
      </w:tcPr>
    </w:tblStylePr>
    <w:tblStylePr w:type="lastRow">
      <w:rPr>
        <w:rFonts w:ascii="Arial" w:hAnsi="Arial"/>
        <w:b/>
        <w:color w:val="ffffff"/>
        <w:sz w:val="22"/>
      </w:rPr>
      <w:pPr>
        <w:pBdr/>
        <w:spacing/>
        <w:ind/>
      </w:pPr>
      <w:tblPr>
        <w:tblBorders/>
      </w:tblPr>
      <w:tcPr>
        <w:shd w:val="clear" w:color="ffffff" w:themeColor="accent4" w:fill="ffc000"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Grid Table 5 Dark - Accent 5"/>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9e2f3" w:themeFill="accent5" w:themeFillTint="34"/>
    </w:tblPr>
    <w:tcPr>
      <w:tcBorders/>
    </w:tcPr>
    <w:tblStylePr w:type="band1Horz">
      <w:pPr>
        <w:pBdr/>
        <w:spacing/>
        <w:ind/>
      </w:pPr>
      <w:tblPr>
        <w:tblBorders/>
      </w:tblPr>
      <w:tcPr>
        <w:shd w:val="clear" w:color="ffffff" w:themeColor="accent5" w:themeTint="75" w:fill="a9bee4" w:themeFill="accent5" w:themeFillTint="75"/>
        <w:tcBorders/>
      </w:tcPr>
    </w:tblStylePr>
    <w:tblStylePr w:type="band1Vert">
      <w:pPr>
        <w:pBdr/>
        <w:spacing/>
        <w:ind/>
      </w:pPr>
      <w:tblPr>
        <w:tblBorders/>
      </w:tblPr>
      <w:tcPr>
        <w:shd w:val="clear" w:color="ffffff" w:themeColor="accent5" w:themeTint="75" w:fill="a9be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472c4" w:themeFill="accent5"/>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rFonts w:ascii="Arial" w:hAnsi="Arial"/>
        <w:b/>
        <w:color w:val="ffffff"/>
        <w:sz w:val="22"/>
      </w:rPr>
      <w:pPr>
        <w:pBdr/>
        <w:spacing/>
        <w:ind/>
      </w:pPr>
      <w:tblPr>
        <w:tblBorders/>
      </w:tblPr>
      <w:tcPr>
        <w:shd w:val="clear" w:color="ffffff" w:themeColor="accent5" w:fill="4472c4" w:themeFill="accent5"/>
        <w:tcBorders/>
      </w:tcPr>
    </w:tblStylePr>
    <w:tblStylePr w:type="lastRow">
      <w:rPr>
        <w:rFonts w:ascii="Arial" w:hAnsi="Arial"/>
        <w:b/>
        <w:color w:val="ffffff"/>
        <w:sz w:val="22"/>
      </w:rPr>
      <w:pPr>
        <w:pBdr/>
        <w:spacing/>
        <w:ind/>
      </w:pPr>
      <w:tblPr>
        <w:tblBorders/>
      </w:tblPr>
      <w:tcPr>
        <w:shd w:val="clear" w:color="ffffff" w:themeColor="accent5" w:fill="4472c4"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Grid Table 5 Dark - Accent 6"/>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9" w:themeFill="accent6" w:themeFillTint="34"/>
    </w:tblPr>
    <w:tcPr>
      <w:tcBorders/>
    </w:tcPr>
    <w:tblStylePr w:type="band1Horz">
      <w:pPr>
        <w:pBdr/>
        <w:spacing/>
        <w:ind/>
      </w:pPr>
      <w:tblPr>
        <w:tblBorders/>
      </w:tblPr>
      <w:tcPr>
        <w:shd w:val="clear" w:color="ffffff" w:themeColor="accent6" w:themeTint="75" w:fill="bddba8" w:themeFill="accent6" w:themeFillTint="75"/>
        <w:tcBorders/>
      </w:tcPr>
    </w:tblStylePr>
    <w:tblStylePr w:type="band1Vert">
      <w:pPr>
        <w:pBdr/>
        <w:spacing/>
        <w:ind/>
      </w:pPr>
      <w:tblPr>
        <w:tblBorders/>
      </w:tblPr>
      <w:tcPr>
        <w:shd w:val="clear" w:color="ffffff" w:themeColor="accent6" w:themeTint="75" w:fill="bddb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70ad47" w:themeFill="accent6"/>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rFonts w:ascii="Arial" w:hAnsi="Arial"/>
        <w:b/>
        <w:color w:val="ffffff"/>
        <w:sz w:val="22"/>
      </w:rPr>
      <w:pPr>
        <w:pBdr/>
        <w:spacing/>
        <w:ind/>
      </w:pPr>
      <w:tblPr>
        <w:tblBorders/>
      </w:tblPr>
      <w:tcPr>
        <w:shd w:val="clear" w:color="ffffff" w:themeColor="accent6" w:fill="70ad47" w:themeFill="accent6"/>
        <w:tcBorders/>
      </w:tcPr>
    </w:tblStylePr>
    <w:tblStylePr w:type="lastRow">
      <w:rPr>
        <w:rFonts w:ascii="Arial" w:hAnsi="Arial"/>
        <w:b/>
        <w:color w:val="ffffff"/>
        <w:sz w:val="22"/>
      </w:rPr>
      <w:pPr>
        <w:pBdr/>
        <w:spacing/>
        <w:ind/>
      </w:pPr>
      <w:tblPr>
        <w:tblBorders/>
      </w:tblPr>
      <w:tcPr>
        <w:shd w:val="clear" w:color="ffffff" w:themeColor="accent6" w:fill="70ad47"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4">
    <w:name w:val="Grid Table 6 Colorful"/>
    <w:basedOn w:val="665"/>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55">
    <w:name w:val="Grid Table 6 Colorful - Accent 1"/>
    <w:basedOn w:val="665"/>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07abd" w:themeColor="accent1" w:themeTint="80" w:themeShade="95"/>
      </w:rPr>
      <w:pPr>
        <w:pBdr/>
        <w:spacing/>
        <w:ind/>
      </w:pPr>
      <w:tblPr>
        <w:tblBorders/>
      </w:tblPr>
      <w:tcPr>
        <w:tcBorders/>
      </w:tcPr>
    </w:tblStylePr>
    <w:tblStylePr w:type="firstRow">
      <w:rPr>
        <w:b/>
        <w:color w:val="307abd" w:themeColor="accent1" w:themeTint="80" w:themeShade="95"/>
      </w:rPr>
      <w:pPr>
        <w:pBdr/>
        <w:spacing/>
        <w:ind/>
      </w:pPr>
      <w:tblPr>
        <w:tblBorders/>
      </w:tblPr>
      <w:tcPr>
        <w:tcBorders>
          <w:bottom w:val="single" w:color="000000" w:themeColor="accent1" w:themeTint="80" w:sz="12" w:space="0"/>
        </w:tcBorders>
      </w:tcPr>
    </w:tblStylePr>
    <w:tblStylePr w:type="lastCol">
      <w:rPr>
        <w:b/>
        <w:color w:val="307abd" w:themeColor="accent1" w:themeTint="80" w:themeShade="95"/>
      </w:rPr>
      <w:pPr>
        <w:pBdr/>
        <w:spacing/>
        <w:ind/>
      </w:pPr>
      <w:tblPr>
        <w:tblBorders/>
      </w:tblPr>
      <w:tcPr>
        <w:tcBorders/>
      </w:tcPr>
    </w:tblStylePr>
    <w:tblStylePr w:type="lastRow">
      <w:rPr>
        <w:b/>
        <w:color w:val="307abd"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56">
    <w:name w:val="Grid Table 6 Colorful - Accent 2"/>
    <w:basedOn w:val="665"/>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b5d12" w:themeColor="accent2" w:themeTint="97" w:themeShade="95"/>
      </w:rPr>
      <w:pPr>
        <w:pBdr/>
        <w:spacing/>
        <w:ind/>
      </w:pPr>
      <w:tblPr>
        <w:tblBorders/>
      </w:tblPr>
      <w:tcPr>
        <w:tcBorders/>
      </w:tcPr>
    </w:tblStylePr>
    <w:tblStylePr w:type="firstRow">
      <w:rPr>
        <w:b/>
        <w:color w:val="cb5d12" w:themeColor="accent2" w:themeTint="97" w:themeShade="95"/>
      </w:rPr>
      <w:pPr>
        <w:pBdr/>
        <w:spacing/>
        <w:ind/>
      </w:pPr>
      <w:tblPr>
        <w:tblBorders/>
      </w:tblPr>
      <w:tcPr>
        <w:tcBorders>
          <w:bottom w:val="single" w:color="000000" w:themeColor="accent2" w:themeTint="97" w:sz="12" w:space="0"/>
        </w:tcBorders>
      </w:tcPr>
    </w:tblStylePr>
    <w:tblStylePr w:type="lastCol">
      <w:rPr>
        <w:b/>
        <w:color w:val="cb5d12" w:themeColor="accent2" w:themeTint="97" w:themeShade="95"/>
      </w:rPr>
      <w:pPr>
        <w:pBdr/>
        <w:spacing/>
        <w:ind/>
      </w:pPr>
      <w:tblPr>
        <w:tblBorders/>
      </w:tblPr>
      <w:tcPr>
        <w:tcBorders/>
      </w:tcPr>
    </w:tblStylePr>
    <w:tblStylePr w:type="lastRow">
      <w:rPr>
        <w:b/>
        <w:color w:val="cb5d12"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57">
    <w:name w:val="Grid Table 6 Colorful - Accent 3"/>
    <w:basedOn w:val="665"/>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16161" w:themeColor="accent3" w:themeTint="FE" w:themeShade="95"/>
      </w:rPr>
      <w:pPr>
        <w:pBdr/>
        <w:spacing/>
        <w:ind/>
      </w:pPr>
      <w:tblPr>
        <w:tblBorders/>
      </w:tblPr>
      <w:tcPr>
        <w:tcBorders/>
      </w:tcPr>
    </w:tblStylePr>
    <w:tblStylePr w:type="firstRow">
      <w:rPr>
        <w:b/>
        <w:color w:val="616161" w:themeColor="accent3" w:themeTint="FE" w:themeShade="95"/>
      </w:rPr>
      <w:pPr>
        <w:pBdr/>
        <w:spacing/>
        <w:ind/>
      </w:pPr>
      <w:tblPr>
        <w:tblBorders/>
      </w:tblPr>
      <w:tcPr>
        <w:tcBorders>
          <w:bottom w:val="single" w:color="000000" w:themeColor="accent3" w:themeTint="FE" w:sz="12" w:space="0"/>
        </w:tcBorders>
      </w:tcPr>
    </w:tblStylePr>
    <w:tblStylePr w:type="lastCol">
      <w:rPr>
        <w:b/>
        <w:color w:val="616161" w:themeColor="accent3" w:themeTint="FE" w:themeShade="95"/>
      </w:rPr>
      <w:pPr>
        <w:pBdr/>
        <w:spacing/>
        <w:ind/>
      </w:pPr>
      <w:tblPr>
        <w:tblBorders/>
      </w:tblPr>
      <w:tcPr>
        <w:tcBorders/>
      </w:tcPr>
    </w:tblStylePr>
    <w:tblStylePr w:type="lastRow">
      <w:rPr>
        <w:b/>
        <w:color w:val="616161"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58">
    <w:name w:val="Grid Table 6 Colorful - Accent 4"/>
    <w:basedOn w:val="665"/>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12"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59">
    <w:name w:val="Grid Table 6 Colorful - Accent 5"/>
    <w:basedOn w:val="665"/>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5"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60">
    <w:name w:val="Grid Table 6 Colorful - Accent 6"/>
    <w:basedOn w:val="665"/>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6"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61">
    <w:name w:val="Grid Table 7 Colorful"/>
    <w:basedOn w:val="665"/>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7 Colorful - Accent 1"/>
    <w:basedOn w:val="665"/>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07abd"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307abd"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07abd"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07abd"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7 Colorful - Accent 2"/>
    <w:basedOn w:val="665"/>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cb5d12"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cb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b5d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cb5d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b5d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cb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7 Colorful - Accent 3"/>
    <w:basedOn w:val="665"/>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616161"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616161"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16161"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616161"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616161"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616161"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7 Colorful - Accent 4"/>
    <w:basedOn w:val="665"/>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d09d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7 Colorful - Accent 5"/>
    <w:basedOn w:val="665"/>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54275"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254275"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54275"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54275"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54275"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54275"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Grid Table 7 Colorful - Accent 6"/>
    <w:basedOn w:val="665"/>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16529" w:themeColor="accent6"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16529"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16529"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416529"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416529"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416529"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List Table 1 Light"/>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List Table 1 Light - Accent 1"/>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List Table 1 Light - Accent 2"/>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List Table 1 Light - Accent 3"/>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List Table 1 Light - Accent 4"/>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List Table 1 Light - Accent 5"/>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List Table 1 Light - Accent 6"/>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List Table 2"/>
    <w:basedOn w:val="665"/>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List Table 2 - Accent 1"/>
    <w:basedOn w:val="665"/>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List Table 2 - Accent 2"/>
    <w:basedOn w:val="665"/>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List Table 2 - Accent 3"/>
    <w:basedOn w:val="665"/>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List Table 2 - Accent 4"/>
    <w:basedOn w:val="665"/>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List Table 2 - Accent 5"/>
    <w:basedOn w:val="665"/>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List Table 2 - Accent 6"/>
    <w:basedOn w:val="665"/>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List Table 3"/>
    <w:basedOn w:val="665"/>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List Table 3 - Accent 1"/>
    <w:basedOn w:val="665"/>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List Table 3 - Accent 2"/>
    <w:basedOn w:val="665"/>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List Table 3 - Accent 3"/>
    <w:basedOn w:val="665"/>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9c9c9"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List Table 3 - Accent 4"/>
    <w:basedOn w:val="665"/>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List Table 3 - Accent 5"/>
    <w:basedOn w:val="665"/>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8eaadb"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List Table 3 - Accent 6"/>
    <w:basedOn w:val="665"/>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a9d18f"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List Table 4"/>
    <w:basedOn w:val="665"/>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List Table 4 - Accent 1"/>
    <w:basedOn w:val="665"/>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
    <w:name w:val="List Table 4 - Accent 2"/>
    <w:basedOn w:val="665"/>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
    <w:name w:val="List Table 4 - Accent 3"/>
    <w:basedOn w:val="665"/>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
    <w:name w:val="List Table 4 - Accent 4"/>
    <w:basedOn w:val="665"/>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
    <w:name w:val="List Table 4 - Accent 5"/>
    <w:basedOn w:val="665"/>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
    <w:name w:val="List Table 4 - Accent 6"/>
    <w:basedOn w:val="665"/>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6">
    <w:name w:val="List Table 5 Dark"/>
    <w:basedOn w:val="665"/>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7">
    <w:name w:val="List Table 5 Dark - Accent 1"/>
    <w:basedOn w:val="665"/>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cPr>
      <w:tcBorders/>
    </w:tcPr>
    <w:tblStylePr w:type="band1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5b9bd5"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5b9bd5"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8">
    <w:name w:val="List Table 5 Dark - Accent 2"/>
    <w:basedOn w:val="665"/>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285" w:themeFill="accent2" w:themeFillTint="97"/>
    </w:tblPr>
    <w:tcPr>
      <w:tcBorders/>
    </w:tcPr>
    <w:tblStylePr w:type="band1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f4b285"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f4b285"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9">
    <w:name w:val="List Table 5 Dark - Accent 3"/>
    <w:basedOn w:val="665"/>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cPr>
      <w:tcBorders/>
    </w:tcPr>
    <w:tblStylePr w:type="band1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0">
    <w:name w:val="List Table 5 Dark - Accent 4"/>
    <w:basedOn w:val="665"/>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965" w:themeFill="accent4" w:themeFillTint="9A"/>
    </w:tblPr>
    <w:tcPr>
      <w:tcBorders/>
    </w:tcPr>
    <w:tblStylePr w:type="band1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ffd965"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ffd965"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1">
    <w:name w:val="List Table 5 Dark - Accent 5"/>
    <w:basedOn w:val="665"/>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8eaadb" w:themeFill="accent5" w:themeFillTint="9A"/>
    </w:tblPr>
    <w:tcPr>
      <w:tcBorders/>
    </w:tcPr>
    <w:tblStylePr w:type="band1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8eaadb"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8eaadb"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2">
    <w:name w:val="List Table 5 Dark - Accent 6"/>
    <w:basedOn w:val="665"/>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9d18f" w:themeFill="accent6" w:themeFillTint="98"/>
    </w:tblPr>
    <w:tcPr>
      <w:tcBorders/>
    </w:tcPr>
    <w:tblStylePr w:type="band1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a9d18f"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a9d18f"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3">
    <w:name w:val="List Table 6 Colorful"/>
    <w:basedOn w:val="665"/>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6 Colorful - Accent 1"/>
    <w:basedOn w:val="665"/>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b8d" w:themeColor="accent1" w:themeShade="95"/>
      </w:rPr>
      <w:pPr>
        <w:pBdr/>
        <w:spacing/>
        <w:ind/>
      </w:pPr>
      <w:tblPr>
        <w:tblBorders/>
      </w:tblPr>
      <w:tcPr>
        <w:tcBorders/>
      </w:tcPr>
    </w:tblStylePr>
    <w:tblStylePr w:type="firstRow">
      <w:rPr>
        <w:b/>
        <w:color w:val="245b8d" w:themeColor="accent1" w:themeShade="95"/>
      </w:rPr>
      <w:pPr>
        <w:pBdr/>
        <w:spacing/>
        <w:ind/>
      </w:pPr>
      <w:tblPr>
        <w:tblBorders/>
      </w:tblPr>
      <w:tcPr>
        <w:tcBorders>
          <w:bottom w:val="single" w:color="000000" w:themeColor="accent1" w:sz="4" w:space="0"/>
        </w:tcBorders>
      </w:tcPr>
    </w:tblStylePr>
    <w:tblStylePr w:type="lastCol">
      <w:rPr>
        <w:b/>
        <w:color w:val="245b8d" w:themeColor="accent1" w:themeShade="95"/>
      </w:rPr>
      <w:pPr>
        <w:pBdr/>
        <w:spacing/>
        <w:ind/>
      </w:pPr>
      <w:tblPr>
        <w:tblBorders/>
      </w:tblPr>
      <w:tcPr>
        <w:tcBorders/>
      </w:tcPr>
    </w:tblStylePr>
    <w:tblStylePr w:type="lastRow">
      <w:rPr>
        <w:b/>
        <w:color w:val="245b8d"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6 Colorful - Accent 2"/>
    <w:basedOn w:val="665"/>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b5d12" w:themeColor="accent2" w:themeTint="97" w:themeShade="95"/>
      </w:rPr>
      <w:pPr>
        <w:pBdr/>
        <w:spacing/>
        <w:ind/>
      </w:pPr>
      <w:tblPr>
        <w:tblBorders/>
      </w:tblPr>
      <w:tcPr>
        <w:tcBorders/>
      </w:tcPr>
    </w:tblStylePr>
    <w:tblStylePr w:type="firstRow">
      <w:rPr>
        <w:b/>
        <w:color w:val="cb5d12" w:themeColor="accent2" w:themeTint="97" w:themeShade="95"/>
      </w:rPr>
      <w:pPr>
        <w:pBdr/>
        <w:spacing/>
        <w:ind/>
      </w:pPr>
      <w:tblPr>
        <w:tblBorders/>
      </w:tblPr>
      <w:tcPr>
        <w:tcBorders>
          <w:bottom w:val="single" w:color="000000" w:themeColor="accent2" w:themeTint="97" w:sz="4" w:space="0"/>
        </w:tcBorders>
      </w:tcPr>
    </w:tblStylePr>
    <w:tblStylePr w:type="lastCol">
      <w:rPr>
        <w:b/>
        <w:color w:val="cb5d12" w:themeColor="accent2" w:themeTint="97" w:themeShade="95"/>
      </w:rPr>
      <w:pPr>
        <w:pBdr/>
        <w:spacing/>
        <w:ind/>
      </w:pPr>
      <w:tblPr>
        <w:tblBorders/>
      </w:tblPr>
      <w:tcPr>
        <w:tcBorders/>
      </w:tcPr>
    </w:tblStylePr>
    <w:tblStylePr w:type="lastRow">
      <w:rPr>
        <w:b/>
        <w:color w:val="cb5d12"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6 Colorful - Accent 3"/>
    <w:basedOn w:val="665"/>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67676" w:themeColor="accent3" w:themeTint="98" w:themeShade="95"/>
      </w:rPr>
      <w:pPr>
        <w:pBdr/>
        <w:spacing/>
        <w:ind/>
      </w:pPr>
      <w:tblPr>
        <w:tblBorders/>
      </w:tblPr>
      <w:tcPr>
        <w:tcBorders/>
      </w:tcPr>
    </w:tblStylePr>
    <w:tblStylePr w:type="firstRow">
      <w:rPr>
        <w:b/>
        <w:color w:val="767676" w:themeColor="accent3" w:themeTint="98" w:themeShade="95"/>
      </w:rPr>
      <w:pPr>
        <w:pBdr/>
        <w:spacing/>
        <w:ind/>
      </w:pPr>
      <w:tblPr>
        <w:tblBorders/>
      </w:tblPr>
      <w:tcPr>
        <w:tcBorders>
          <w:bottom w:val="single" w:color="000000" w:themeColor="accent3" w:themeTint="98" w:sz="4" w:space="0"/>
        </w:tcBorders>
      </w:tcPr>
    </w:tblStylePr>
    <w:tblStylePr w:type="lastCol">
      <w:rPr>
        <w:b/>
        <w:color w:val="767676" w:themeColor="accent3" w:themeTint="98" w:themeShade="95"/>
      </w:rPr>
      <w:pPr>
        <w:pBdr/>
        <w:spacing/>
        <w:ind/>
      </w:pPr>
      <w:tblPr>
        <w:tblBorders/>
      </w:tblPr>
      <w:tcPr>
        <w:tcBorders/>
      </w:tcPr>
    </w:tblStylePr>
    <w:tblStylePr w:type="lastRow">
      <w:rPr>
        <w:b/>
        <w:color w:val="767676"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6 Colorful - Accent 4"/>
    <w:basedOn w:val="665"/>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4"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6 Colorful - Accent 5"/>
    <w:basedOn w:val="665"/>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5aa1" w:themeColor="accent5" w:themeTint="9A" w:themeShade="95"/>
      </w:rPr>
      <w:pPr>
        <w:pBdr/>
        <w:spacing/>
        <w:ind/>
      </w:pPr>
      <w:tblPr>
        <w:tblBorders/>
      </w:tblPr>
      <w:tcPr>
        <w:tcBorders/>
      </w:tcPr>
    </w:tblStylePr>
    <w:tblStylePr w:type="firstRow">
      <w:rPr>
        <w:b/>
        <w:color w:val="335aa1" w:themeColor="accent5" w:themeTint="9A" w:themeShade="95"/>
      </w:rPr>
      <w:pPr>
        <w:pBdr/>
        <w:spacing/>
        <w:ind/>
      </w:pPr>
      <w:tblPr>
        <w:tblBorders/>
      </w:tblPr>
      <w:tcPr>
        <w:tcBorders>
          <w:bottom w:val="single" w:color="000000" w:themeColor="accent5" w:themeTint="9A" w:sz="4" w:space="0"/>
        </w:tcBorders>
      </w:tcPr>
    </w:tblStylePr>
    <w:tblStylePr w:type="lastCol">
      <w:rPr>
        <w:b/>
        <w:color w:val="335aa1" w:themeColor="accent5" w:themeTint="9A" w:themeShade="95"/>
      </w:rPr>
      <w:pPr>
        <w:pBdr/>
        <w:spacing/>
        <w:ind/>
      </w:pPr>
      <w:tblPr>
        <w:tblBorders/>
      </w:tblPr>
      <w:tcPr>
        <w:tcBorders/>
      </w:tcPr>
    </w:tblStylePr>
    <w:tblStylePr w:type="lastRow">
      <w:rPr>
        <w:b/>
        <w:color w:val="335aa1"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6 Colorful - Accent 6"/>
    <w:basedOn w:val="665"/>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e923c" w:themeColor="accent6" w:themeTint="98" w:themeShade="95"/>
      </w:rPr>
      <w:pPr>
        <w:pBdr/>
        <w:spacing/>
        <w:ind/>
      </w:pPr>
      <w:tblPr>
        <w:tblBorders/>
      </w:tblPr>
      <w:tcPr>
        <w:tcBorders/>
      </w:tcPr>
    </w:tblStylePr>
    <w:tblStylePr w:type="firstRow">
      <w:rPr>
        <w:b/>
        <w:color w:val="5e923c" w:themeColor="accent6" w:themeTint="98" w:themeShade="95"/>
      </w:rPr>
      <w:pPr>
        <w:pBdr/>
        <w:spacing/>
        <w:ind/>
      </w:pPr>
      <w:tblPr>
        <w:tblBorders/>
      </w:tblPr>
      <w:tcPr>
        <w:tcBorders>
          <w:bottom w:val="single" w:color="000000" w:themeColor="accent6" w:themeTint="98" w:sz="4" w:space="0"/>
        </w:tcBorders>
      </w:tcPr>
    </w:tblStylePr>
    <w:tblStylePr w:type="lastCol">
      <w:rPr>
        <w:b/>
        <w:color w:val="5e923c" w:themeColor="accent6" w:themeTint="98" w:themeShade="95"/>
      </w:rPr>
      <w:pPr>
        <w:pBdr/>
        <w:spacing/>
        <w:ind/>
      </w:pPr>
      <w:tblPr>
        <w:tblBorders/>
      </w:tblPr>
      <w:tcPr>
        <w:tcBorders/>
      </w:tcPr>
    </w:tblStylePr>
    <w:tblStylePr w:type="lastRow">
      <w:rPr>
        <w:b/>
        <w:color w:val="5e923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
    <w:name w:val="List Table 7 Colorful"/>
    <w:basedOn w:val="665"/>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11">
    <w:name w:val="List Table 7 Colorful - Accent 1"/>
    <w:basedOn w:val="665"/>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45b8d"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245b8d"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45b8d"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45b8d"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45b8d"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45b8d"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45b8d" w:themeColor="accent1" w:themeShade="95"/>
        <w:sz w:val="22"/>
      </w:rPr>
      <w:pPr>
        <w:pBdr/>
        <w:spacing/>
        <w:ind/>
      </w:pPr>
      <w:tblPr>
        <w:tblBorders/>
      </w:tblPr>
      <w:tcPr>
        <w:tcBorders/>
      </w:tcPr>
    </w:tblStylePr>
  </w:style>
  <w:style w:type="table" w:styleId="112">
    <w:name w:val="List Table 7 Colorful - Accent 2"/>
    <w:basedOn w:val="665"/>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cb5d12"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cb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b5d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cb5d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b5d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cb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b5d12" w:themeColor="accent2" w:themeTint="97" w:themeShade="95"/>
        <w:sz w:val="22"/>
      </w:rPr>
      <w:pPr>
        <w:pBdr/>
        <w:spacing/>
        <w:ind/>
      </w:pPr>
      <w:tblPr>
        <w:tblBorders/>
      </w:tblPr>
      <w:tcPr>
        <w:tcBorders/>
      </w:tcPr>
    </w:tblStylePr>
  </w:style>
  <w:style w:type="table" w:styleId="113">
    <w:name w:val="List Table 7 Colorful - Accent 3"/>
    <w:basedOn w:val="665"/>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67676"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767676"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67676"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67676"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67676"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67676"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67676" w:themeColor="accent3" w:themeTint="98" w:themeShade="95"/>
        <w:sz w:val="22"/>
      </w:rPr>
      <w:pPr>
        <w:pBdr/>
        <w:spacing/>
        <w:ind/>
      </w:pPr>
      <w:tblPr>
        <w:tblBorders/>
      </w:tblPr>
      <w:tcPr>
        <w:tcBorders/>
      </w:tcPr>
    </w:tblStylePr>
  </w:style>
  <w:style w:type="table" w:styleId="114">
    <w:name w:val="List Table 7 Colorful - Accent 4"/>
    <w:basedOn w:val="665"/>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d09d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09d00" w:themeColor="accent4" w:themeTint="9A" w:themeShade="95"/>
        <w:sz w:val="22"/>
      </w:rPr>
      <w:pPr>
        <w:pBdr/>
        <w:spacing/>
        <w:ind/>
      </w:pPr>
      <w:tblPr>
        <w:tblBorders/>
      </w:tblPr>
      <w:tcPr>
        <w:tcBorders/>
      </w:tcPr>
    </w:tblStylePr>
  </w:style>
  <w:style w:type="table" w:styleId="115">
    <w:name w:val="List Table 7 Colorful - Accent 5"/>
    <w:basedOn w:val="665"/>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5aa1"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335aa1"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5aa1"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5aa1"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5aa1"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5aa1"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5aa1" w:themeColor="accent5" w:themeTint="9A" w:themeShade="95"/>
        <w:sz w:val="22"/>
      </w:rPr>
      <w:pPr>
        <w:pBdr/>
        <w:spacing/>
        <w:ind/>
      </w:pPr>
      <w:tblPr>
        <w:tblBorders/>
      </w:tblPr>
      <w:tcPr>
        <w:tcBorders/>
      </w:tcPr>
    </w:tblStylePr>
  </w:style>
  <w:style w:type="table" w:styleId="116">
    <w:name w:val="List Table 7 Colorful - Accent 6"/>
    <w:basedOn w:val="665"/>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5e923c"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5e923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e923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5e923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5e923c" w:themeColor="accent6" w:themeTint="98" w:themeShade="95"/>
        <w:sz w:val="22"/>
      </w:rPr>
      <w:pPr>
        <w:pBdr/>
        <w:spacing/>
        <w:ind/>
      </w:pPr>
      <w:tblPr>
        <w:tblBorders/>
      </w:tblPr>
      <w:tcPr>
        <w:tcBorders/>
      </w:tcPr>
    </w:tblStylePr>
  </w:style>
  <w:style w:type="table" w:styleId="117">
    <w:name w:val="Lined - Accent"/>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ned - Accent 1"/>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ned - Accent 2"/>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ned - Accent 3"/>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ned - Accent 4"/>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ned - Accent 5"/>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Lined - Accent 6"/>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Bordered &amp; Lined - Accent"/>
    <w:basedOn w:val="665"/>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Bordered &amp; Lined - Accent 1"/>
    <w:basedOn w:val="665"/>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Bordered &amp; Lined - Accent 2"/>
    <w:basedOn w:val="665"/>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Bordered &amp; Lined - Accent 3"/>
    <w:basedOn w:val="665"/>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Bordered &amp; Lined - Accent 4"/>
    <w:basedOn w:val="665"/>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Bordered &amp; Lined - Accent 5"/>
    <w:basedOn w:val="665"/>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Bordered &amp; Lined - Accent 6"/>
    <w:basedOn w:val="665"/>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Bordered"/>
    <w:basedOn w:val="665"/>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Bordered - Accent 1"/>
    <w:basedOn w:val="665"/>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3">
    <w:name w:val="Bordered - Accent 2"/>
    <w:basedOn w:val="665"/>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4">
    <w:name w:val="Bordered - Accent 3"/>
    <w:basedOn w:val="665"/>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5">
    <w:name w:val="Bordered - Accent 4"/>
    <w:basedOn w:val="665"/>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6">
    <w:name w:val="Bordered - Accent 5"/>
    <w:basedOn w:val="665"/>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7">
    <w:name w:val="Bordered - Accent 6"/>
    <w:basedOn w:val="665"/>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39">
    <w:name w:val="Heading 1"/>
    <w:basedOn w:val="664"/>
    <w:next w:val="664"/>
    <w:link w:val="150"/>
    <w:uiPriority w:val="9"/>
    <w:qFormat/>
    <w:pPr>
      <w:keepNext w:val="true"/>
      <w:keepLines w:val="true"/>
      <w:pBdr/>
      <w:spacing w:after="80" w:before="360"/>
      <w:ind/>
      <w:outlineLvl w:val="0"/>
    </w:pPr>
    <w:rPr>
      <w:rFonts w:ascii="Arial" w:hAnsi="Arial" w:eastAsia="Arial" w:cs="Arial"/>
      <w:color w:val="0f4761" w:themeColor="accent1" w:themeShade="BF"/>
      <w:sz w:val="40"/>
      <w:szCs w:val="40"/>
    </w:rPr>
  </w:style>
  <w:style w:type="paragraph" w:styleId="140">
    <w:name w:val="Heading 2"/>
    <w:basedOn w:val="664"/>
    <w:next w:val="664"/>
    <w:link w:val="151"/>
    <w:uiPriority w:val="9"/>
    <w:unhideWhenUsed/>
    <w:qFormat/>
    <w:pPr>
      <w:keepNext w:val="true"/>
      <w:keepLines w:val="true"/>
      <w:pBdr/>
      <w:spacing w:after="80" w:before="160"/>
      <w:ind/>
      <w:outlineLvl w:val="1"/>
    </w:pPr>
    <w:rPr>
      <w:rFonts w:ascii="Arial" w:hAnsi="Arial" w:eastAsia="Arial" w:cs="Arial"/>
      <w:color w:val="0f4761" w:themeColor="accent1" w:themeShade="BF"/>
      <w:sz w:val="32"/>
      <w:szCs w:val="32"/>
    </w:rPr>
  </w:style>
  <w:style w:type="paragraph" w:styleId="141">
    <w:name w:val="Heading 3"/>
    <w:basedOn w:val="664"/>
    <w:next w:val="664"/>
    <w:link w:val="152"/>
    <w:uiPriority w:val="9"/>
    <w:unhideWhenUsed/>
    <w:qFormat/>
    <w:pPr>
      <w:keepNext w:val="true"/>
      <w:keepLines w:val="true"/>
      <w:pBdr/>
      <w:spacing w:after="80" w:before="160"/>
      <w:ind/>
      <w:outlineLvl w:val="2"/>
    </w:pPr>
    <w:rPr>
      <w:rFonts w:ascii="Arial" w:hAnsi="Arial" w:eastAsia="Arial" w:cs="Arial"/>
      <w:color w:val="0f4761" w:themeColor="accent1" w:themeShade="BF"/>
      <w:sz w:val="28"/>
      <w:szCs w:val="28"/>
    </w:rPr>
  </w:style>
  <w:style w:type="paragraph" w:styleId="142">
    <w:name w:val="Heading 4"/>
    <w:basedOn w:val="664"/>
    <w:next w:val="664"/>
    <w:link w:val="153"/>
    <w:uiPriority w:val="9"/>
    <w:unhideWhenUsed/>
    <w:qFormat/>
    <w:pPr>
      <w:keepNext w:val="true"/>
      <w:keepLines w:val="true"/>
      <w:pBdr/>
      <w:spacing w:after="40" w:before="80"/>
      <w:ind/>
      <w:outlineLvl w:val="3"/>
    </w:pPr>
    <w:rPr>
      <w:rFonts w:ascii="Arial" w:hAnsi="Arial" w:eastAsia="Arial" w:cs="Arial"/>
      <w:i/>
      <w:iCs/>
      <w:color w:val="0f4761" w:themeColor="accent1" w:themeShade="BF"/>
    </w:rPr>
  </w:style>
  <w:style w:type="paragraph" w:styleId="143">
    <w:name w:val="Heading 5"/>
    <w:basedOn w:val="664"/>
    <w:next w:val="664"/>
    <w:link w:val="154"/>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paragraph" w:styleId="144">
    <w:name w:val="Heading 6"/>
    <w:basedOn w:val="664"/>
    <w:next w:val="664"/>
    <w:link w:val="155"/>
    <w:uiPriority w:val="9"/>
    <w:unhideWhenUsed/>
    <w:qFormat/>
    <w:pPr>
      <w:keepNext w:val="true"/>
      <w:keepLines w:val="true"/>
      <w:pBdr/>
      <w:spacing w:after="0" w:before="40"/>
      <w:ind/>
      <w:outlineLvl w:val="5"/>
    </w:pPr>
    <w:rPr>
      <w:rFonts w:ascii="Arial" w:hAnsi="Arial" w:eastAsia="Arial" w:cs="Arial"/>
      <w:i/>
      <w:iCs/>
      <w:color w:val="595959" w:themeColor="text1" w:themeTint="A6"/>
    </w:rPr>
  </w:style>
  <w:style w:type="paragraph" w:styleId="145">
    <w:name w:val="Heading 7"/>
    <w:basedOn w:val="664"/>
    <w:next w:val="664"/>
    <w:link w:val="156"/>
    <w:uiPriority w:val="9"/>
    <w:unhideWhenUsed/>
    <w:qFormat/>
    <w:pPr>
      <w:keepNext w:val="true"/>
      <w:keepLines w:val="true"/>
      <w:pBdr/>
      <w:spacing w:after="0" w:before="40"/>
      <w:ind/>
      <w:outlineLvl w:val="6"/>
    </w:pPr>
    <w:rPr>
      <w:rFonts w:ascii="Arial" w:hAnsi="Arial" w:eastAsia="Arial" w:cs="Arial"/>
      <w:color w:val="595959" w:themeColor="text1" w:themeTint="A6"/>
    </w:rPr>
  </w:style>
  <w:style w:type="paragraph" w:styleId="146">
    <w:name w:val="Heading 8"/>
    <w:basedOn w:val="664"/>
    <w:next w:val="664"/>
    <w:link w:val="157"/>
    <w:uiPriority w:val="9"/>
    <w:unhideWhenUsed/>
    <w:qFormat/>
    <w:pPr>
      <w:keepNext w:val="true"/>
      <w:keepLines w:val="true"/>
      <w:pBdr/>
      <w:spacing w:after="0"/>
      <w:ind/>
      <w:outlineLvl w:val="7"/>
    </w:pPr>
    <w:rPr>
      <w:rFonts w:ascii="Arial" w:hAnsi="Arial" w:eastAsia="Arial" w:cs="Arial"/>
      <w:i/>
      <w:iCs/>
      <w:color w:val="272727" w:themeColor="text1" w:themeTint="D8"/>
    </w:rPr>
  </w:style>
  <w:style w:type="paragraph" w:styleId="147">
    <w:name w:val="Heading 9"/>
    <w:basedOn w:val="664"/>
    <w:next w:val="664"/>
    <w:link w:val="158"/>
    <w:uiPriority w:val="9"/>
    <w:unhideWhenUsed/>
    <w:qFormat/>
    <w:pPr>
      <w:keepNext w:val="true"/>
      <w:keepLines w:val="true"/>
      <w:pBdr/>
      <w:spacing w:after="0"/>
      <w:ind/>
      <w:outlineLvl w:val="8"/>
    </w:pPr>
    <w:rPr>
      <w:rFonts w:ascii="Arial" w:hAnsi="Arial" w:eastAsia="Arial" w:cs="Arial"/>
      <w:i/>
      <w:iCs/>
      <w:color w:val="272727" w:themeColor="text1" w:themeTint="D8"/>
    </w:rPr>
  </w:style>
  <w:style w:type="character" w:styleId="148" w:default="1">
    <w:name w:val="Default Paragraph Font"/>
    <w:uiPriority w:val="1"/>
    <w:semiHidden/>
    <w:unhideWhenUsed/>
    <w:pPr>
      <w:pBdr/>
      <w:spacing/>
      <w:ind/>
    </w:pPr>
  </w:style>
  <w:style w:type="character" w:styleId="150">
    <w:name w:val="Heading 1 Char"/>
    <w:basedOn w:val="148"/>
    <w:link w:val="139"/>
    <w:uiPriority w:val="9"/>
    <w:pPr>
      <w:pBdr/>
      <w:spacing/>
      <w:ind/>
    </w:pPr>
    <w:rPr>
      <w:rFonts w:ascii="Arial" w:hAnsi="Arial" w:eastAsia="Arial" w:cs="Arial"/>
      <w:color w:val="0f4761" w:themeColor="accent1" w:themeShade="BF"/>
      <w:sz w:val="40"/>
      <w:szCs w:val="40"/>
    </w:rPr>
  </w:style>
  <w:style w:type="character" w:styleId="151">
    <w:name w:val="Heading 2 Char"/>
    <w:basedOn w:val="148"/>
    <w:link w:val="140"/>
    <w:uiPriority w:val="9"/>
    <w:pPr>
      <w:pBdr/>
      <w:spacing/>
      <w:ind/>
    </w:pPr>
    <w:rPr>
      <w:rFonts w:ascii="Arial" w:hAnsi="Arial" w:eastAsia="Arial" w:cs="Arial"/>
      <w:color w:val="0f4761" w:themeColor="accent1" w:themeShade="BF"/>
      <w:sz w:val="32"/>
      <w:szCs w:val="32"/>
    </w:rPr>
  </w:style>
  <w:style w:type="character" w:styleId="152">
    <w:name w:val="Heading 3 Char"/>
    <w:basedOn w:val="148"/>
    <w:link w:val="141"/>
    <w:uiPriority w:val="9"/>
    <w:pPr>
      <w:pBdr/>
      <w:spacing/>
      <w:ind/>
    </w:pPr>
    <w:rPr>
      <w:rFonts w:ascii="Arial" w:hAnsi="Arial" w:eastAsia="Arial" w:cs="Arial"/>
      <w:color w:val="0f4761" w:themeColor="accent1" w:themeShade="BF"/>
      <w:sz w:val="28"/>
      <w:szCs w:val="28"/>
    </w:rPr>
  </w:style>
  <w:style w:type="character" w:styleId="153">
    <w:name w:val="Heading 4 Char"/>
    <w:basedOn w:val="148"/>
    <w:link w:val="142"/>
    <w:uiPriority w:val="9"/>
    <w:pPr>
      <w:pBdr/>
      <w:spacing/>
      <w:ind/>
    </w:pPr>
    <w:rPr>
      <w:rFonts w:ascii="Arial" w:hAnsi="Arial" w:eastAsia="Arial" w:cs="Arial"/>
      <w:i/>
      <w:iCs/>
      <w:color w:val="0f4761" w:themeColor="accent1" w:themeShade="BF"/>
    </w:rPr>
  </w:style>
  <w:style w:type="character" w:styleId="154">
    <w:name w:val="Heading 5 Char"/>
    <w:basedOn w:val="148"/>
    <w:link w:val="143"/>
    <w:uiPriority w:val="9"/>
    <w:pPr>
      <w:pBdr/>
      <w:spacing/>
      <w:ind/>
    </w:pPr>
    <w:rPr>
      <w:rFonts w:ascii="Arial" w:hAnsi="Arial" w:eastAsia="Arial" w:cs="Arial"/>
      <w:color w:val="0f4761" w:themeColor="accent1" w:themeShade="BF"/>
    </w:rPr>
  </w:style>
  <w:style w:type="character" w:styleId="155">
    <w:name w:val="Heading 6 Char"/>
    <w:basedOn w:val="148"/>
    <w:link w:val="144"/>
    <w:uiPriority w:val="9"/>
    <w:pPr>
      <w:pBdr/>
      <w:spacing/>
      <w:ind/>
    </w:pPr>
    <w:rPr>
      <w:rFonts w:ascii="Arial" w:hAnsi="Arial" w:eastAsia="Arial" w:cs="Arial"/>
      <w:i/>
      <w:iCs/>
      <w:color w:val="595959" w:themeColor="text1" w:themeTint="A6"/>
    </w:rPr>
  </w:style>
  <w:style w:type="character" w:styleId="156">
    <w:name w:val="Heading 7 Char"/>
    <w:basedOn w:val="148"/>
    <w:link w:val="145"/>
    <w:uiPriority w:val="9"/>
    <w:pPr>
      <w:pBdr/>
      <w:spacing/>
      <w:ind/>
    </w:pPr>
    <w:rPr>
      <w:rFonts w:ascii="Arial" w:hAnsi="Arial" w:eastAsia="Arial" w:cs="Arial"/>
      <w:color w:val="595959" w:themeColor="text1" w:themeTint="A6"/>
    </w:rPr>
  </w:style>
  <w:style w:type="character" w:styleId="157">
    <w:name w:val="Heading 8 Char"/>
    <w:basedOn w:val="148"/>
    <w:link w:val="146"/>
    <w:uiPriority w:val="9"/>
    <w:pPr>
      <w:pBdr/>
      <w:spacing/>
      <w:ind/>
    </w:pPr>
    <w:rPr>
      <w:rFonts w:ascii="Arial" w:hAnsi="Arial" w:eastAsia="Arial" w:cs="Arial"/>
      <w:i/>
      <w:iCs/>
      <w:color w:val="272727" w:themeColor="text1" w:themeTint="D8"/>
    </w:rPr>
  </w:style>
  <w:style w:type="character" w:styleId="158">
    <w:name w:val="Heading 9 Char"/>
    <w:basedOn w:val="148"/>
    <w:link w:val="147"/>
    <w:uiPriority w:val="9"/>
    <w:pPr>
      <w:pBdr/>
      <w:spacing/>
      <w:ind/>
    </w:pPr>
    <w:rPr>
      <w:rFonts w:ascii="Arial" w:hAnsi="Arial" w:eastAsia="Arial" w:cs="Arial"/>
      <w:i/>
      <w:iCs/>
      <w:color w:val="272727" w:themeColor="text1" w:themeTint="D8"/>
    </w:rPr>
  </w:style>
  <w:style w:type="paragraph" w:styleId="159">
    <w:name w:val="Title"/>
    <w:basedOn w:val="664"/>
    <w:next w:val="664"/>
    <w:link w:val="160"/>
    <w:uiPriority w:val="10"/>
    <w:qFormat/>
    <w:pPr>
      <w:pBdr/>
      <w:spacing w:after="80" w:line="240" w:lineRule="auto"/>
      <w:ind/>
      <w:contextualSpacing w:val="true"/>
    </w:pPr>
    <w:rPr>
      <w:rFonts w:ascii="Arial" w:hAnsi="Arial" w:eastAsia="Arial" w:cs="Arial"/>
      <w:spacing w:val="-10"/>
      <w:sz w:val="56"/>
      <w:szCs w:val="56"/>
    </w:rPr>
  </w:style>
  <w:style w:type="character" w:styleId="160">
    <w:name w:val="Title Char"/>
    <w:basedOn w:val="148"/>
    <w:link w:val="159"/>
    <w:uiPriority w:val="10"/>
    <w:pPr>
      <w:pBdr/>
      <w:spacing/>
      <w:ind/>
    </w:pPr>
    <w:rPr>
      <w:rFonts w:ascii="Arial" w:hAnsi="Arial" w:eastAsia="Arial" w:cs="Arial"/>
      <w:spacing w:val="-10"/>
      <w:sz w:val="56"/>
      <w:szCs w:val="56"/>
    </w:rPr>
  </w:style>
  <w:style w:type="paragraph" w:styleId="161">
    <w:name w:val="Subtitle"/>
    <w:basedOn w:val="664"/>
    <w:next w:val="664"/>
    <w:link w:val="162"/>
    <w:uiPriority w:val="11"/>
    <w:qFormat/>
    <w:pPr>
      <w:numPr>
        <w:ilvl w:val="1"/>
      </w:numPr>
      <w:pBdr/>
      <w:spacing/>
      <w:ind/>
    </w:pPr>
    <w:rPr>
      <w:color w:val="595959" w:themeColor="text1" w:themeTint="A6"/>
      <w:spacing w:val="15"/>
      <w:sz w:val="28"/>
      <w:szCs w:val="28"/>
    </w:rPr>
  </w:style>
  <w:style w:type="character" w:styleId="162">
    <w:name w:val="Subtitle Char"/>
    <w:basedOn w:val="148"/>
    <w:link w:val="161"/>
    <w:uiPriority w:val="11"/>
    <w:pPr>
      <w:pBdr/>
      <w:spacing/>
      <w:ind/>
    </w:pPr>
    <w:rPr>
      <w:color w:val="595959" w:themeColor="text1" w:themeTint="A6"/>
      <w:spacing w:val="15"/>
      <w:sz w:val="28"/>
      <w:szCs w:val="28"/>
    </w:rPr>
  </w:style>
  <w:style w:type="paragraph" w:styleId="163">
    <w:name w:val="Quote"/>
    <w:basedOn w:val="664"/>
    <w:next w:val="664"/>
    <w:link w:val="164"/>
    <w:uiPriority w:val="29"/>
    <w:qFormat/>
    <w:pPr>
      <w:pBdr/>
      <w:spacing w:before="160"/>
      <w:ind/>
      <w:jc w:val="center"/>
    </w:pPr>
    <w:rPr>
      <w:i/>
      <w:iCs/>
      <w:color w:val="404040" w:themeColor="text1" w:themeTint="BF"/>
    </w:rPr>
  </w:style>
  <w:style w:type="character" w:styleId="164">
    <w:name w:val="Quote Char"/>
    <w:basedOn w:val="148"/>
    <w:link w:val="163"/>
    <w:uiPriority w:val="29"/>
    <w:pPr>
      <w:pBdr/>
      <w:spacing/>
      <w:ind/>
    </w:pPr>
    <w:rPr>
      <w:i/>
      <w:iCs/>
      <w:color w:val="404040" w:themeColor="text1" w:themeTint="BF"/>
    </w:rPr>
  </w:style>
  <w:style w:type="character" w:styleId="166">
    <w:name w:val="Intense Emphasis"/>
    <w:basedOn w:val="148"/>
    <w:uiPriority w:val="21"/>
    <w:qFormat/>
    <w:pPr>
      <w:pBdr/>
      <w:spacing/>
      <w:ind/>
    </w:pPr>
    <w:rPr>
      <w:i/>
      <w:iCs/>
      <w:color w:val="0f4761" w:themeColor="accent1" w:themeShade="BF"/>
    </w:rPr>
  </w:style>
  <w:style w:type="paragraph" w:styleId="167">
    <w:name w:val="Intense Quote"/>
    <w:basedOn w:val="664"/>
    <w:next w:val="664"/>
    <w:link w:val="168"/>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168">
    <w:name w:val="Intense Quote Char"/>
    <w:basedOn w:val="148"/>
    <w:link w:val="167"/>
    <w:uiPriority w:val="30"/>
    <w:pPr>
      <w:pBdr/>
      <w:spacing/>
      <w:ind/>
    </w:pPr>
    <w:rPr>
      <w:i/>
      <w:iCs/>
      <w:color w:val="0f4761" w:themeColor="accent1" w:themeShade="BF"/>
    </w:rPr>
  </w:style>
  <w:style w:type="character" w:styleId="169">
    <w:name w:val="Intense Reference"/>
    <w:basedOn w:val="148"/>
    <w:uiPriority w:val="32"/>
    <w:qFormat/>
    <w:pPr>
      <w:pBdr/>
      <w:spacing/>
      <w:ind/>
    </w:pPr>
    <w:rPr>
      <w:b/>
      <w:bCs/>
      <w:smallCaps/>
      <w:color w:val="0f4761" w:themeColor="accent1" w:themeShade="BF"/>
      <w:spacing w:val="5"/>
    </w:rPr>
  </w:style>
  <w:style w:type="character" w:styleId="171">
    <w:name w:val="Subtle Emphasis"/>
    <w:basedOn w:val="148"/>
    <w:uiPriority w:val="19"/>
    <w:qFormat/>
    <w:pPr>
      <w:pBdr/>
      <w:spacing/>
      <w:ind/>
    </w:pPr>
    <w:rPr>
      <w:i/>
      <w:iCs/>
      <w:color w:val="404040" w:themeColor="text1" w:themeTint="BF"/>
    </w:rPr>
  </w:style>
  <w:style w:type="character" w:styleId="172">
    <w:name w:val="Emphasis"/>
    <w:basedOn w:val="148"/>
    <w:uiPriority w:val="20"/>
    <w:qFormat/>
    <w:pPr>
      <w:pBdr/>
      <w:spacing/>
      <w:ind/>
    </w:pPr>
    <w:rPr>
      <w:i/>
      <w:iCs/>
    </w:rPr>
  </w:style>
  <w:style w:type="character" w:styleId="173">
    <w:name w:val="Strong"/>
    <w:basedOn w:val="148"/>
    <w:uiPriority w:val="22"/>
    <w:qFormat/>
    <w:pPr>
      <w:pBdr/>
      <w:spacing/>
      <w:ind/>
    </w:pPr>
    <w:rPr>
      <w:b/>
      <w:bCs/>
    </w:rPr>
  </w:style>
  <w:style w:type="character" w:styleId="174">
    <w:name w:val="Subtle Reference"/>
    <w:basedOn w:val="148"/>
    <w:uiPriority w:val="31"/>
    <w:qFormat/>
    <w:pPr>
      <w:pBdr/>
      <w:spacing/>
      <w:ind/>
    </w:pPr>
    <w:rPr>
      <w:smallCaps/>
      <w:color w:val="5a5a5a" w:themeColor="text1" w:themeTint="A5"/>
    </w:rPr>
  </w:style>
  <w:style w:type="character" w:styleId="175">
    <w:name w:val="Book Title"/>
    <w:basedOn w:val="148"/>
    <w:uiPriority w:val="33"/>
    <w:qFormat/>
    <w:pPr>
      <w:pBdr/>
      <w:spacing/>
      <w:ind/>
    </w:pPr>
    <w:rPr>
      <w:b/>
      <w:bCs/>
      <w:i/>
      <w:iCs/>
      <w:spacing w:val="5"/>
    </w:rPr>
  </w:style>
  <w:style w:type="paragraph" w:styleId="176">
    <w:name w:val="Header"/>
    <w:basedOn w:val="664"/>
    <w:link w:val="177"/>
    <w:uiPriority w:val="99"/>
    <w:unhideWhenUsed/>
    <w:pPr>
      <w:pBdr/>
      <w:tabs>
        <w:tab w:val="center" w:leader="none" w:pos="4844"/>
        <w:tab w:val="right" w:leader="none" w:pos="9689"/>
      </w:tabs>
      <w:spacing w:after="0" w:line="240" w:lineRule="auto"/>
      <w:ind/>
    </w:pPr>
  </w:style>
  <w:style w:type="character" w:styleId="177">
    <w:name w:val="Header Char"/>
    <w:basedOn w:val="148"/>
    <w:link w:val="176"/>
    <w:uiPriority w:val="99"/>
    <w:pPr>
      <w:pBdr/>
      <w:spacing/>
      <w:ind/>
    </w:pPr>
  </w:style>
  <w:style w:type="paragraph" w:styleId="178">
    <w:name w:val="Footer"/>
    <w:basedOn w:val="664"/>
    <w:link w:val="179"/>
    <w:uiPriority w:val="99"/>
    <w:unhideWhenUsed/>
    <w:pPr>
      <w:pBdr/>
      <w:tabs>
        <w:tab w:val="center" w:leader="none" w:pos="4844"/>
        <w:tab w:val="right" w:leader="none" w:pos="9689"/>
      </w:tabs>
      <w:spacing w:after="0" w:line="240" w:lineRule="auto"/>
      <w:ind/>
    </w:pPr>
  </w:style>
  <w:style w:type="character" w:styleId="179">
    <w:name w:val="Footer Char"/>
    <w:basedOn w:val="148"/>
    <w:link w:val="178"/>
    <w:uiPriority w:val="99"/>
    <w:pPr>
      <w:pBdr/>
      <w:spacing/>
      <w:ind/>
    </w:pPr>
  </w:style>
  <w:style w:type="paragraph" w:styleId="180">
    <w:name w:val="Caption"/>
    <w:basedOn w:val="664"/>
    <w:next w:val="664"/>
    <w:uiPriority w:val="35"/>
    <w:unhideWhenUsed/>
    <w:qFormat/>
    <w:pPr>
      <w:pBdr/>
      <w:spacing w:after="200" w:line="240" w:lineRule="auto"/>
      <w:ind/>
    </w:pPr>
    <w:rPr>
      <w:i/>
      <w:iCs/>
      <w:color w:val="0e2841" w:themeColor="text2"/>
      <w:sz w:val="18"/>
      <w:szCs w:val="18"/>
    </w:rPr>
  </w:style>
  <w:style w:type="paragraph" w:styleId="181">
    <w:name w:val="footnote text"/>
    <w:basedOn w:val="664"/>
    <w:link w:val="182"/>
    <w:uiPriority w:val="99"/>
    <w:semiHidden/>
    <w:unhideWhenUsed/>
    <w:pPr>
      <w:pBdr/>
      <w:spacing w:after="0" w:line="240" w:lineRule="auto"/>
      <w:ind/>
    </w:pPr>
    <w:rPr>
      <w:sz w:val="20"/>
      <w:szCs w:val="20"/>
    </w:rPr>
  </w:style>
  <w:style w:type="character" w:styleId="182">
    <w:name w:val="Footnote Text Char"/>
    <w:basedOn w:val="148"/>
    <w:link w:val="181"/>
    <w:uiPriority w:val="99"/>
    <w:semiHidden/>
    <w:pPr>
      <w:pBdr/>
      <w:spacing/>
      <w:ind/>
    </w:pPr>
    <w:rPr>
      <w:sz w:val="20"/>
      <w:szCs w:val="20"/>
    </w:rPr>
  </w:style>
  <w:style w:type="character" w:styleId="183">
    <w:name w:val="footnote reference"/>
    <w:basedOn w:val="148"/>
    <w:uiPriority w:val="99"/>
    <w:semiHidden/>
    <w:unhideWhenUsed/>
    <w:pPr>
      <w:pBdr/>
      <w:spacing/>
      <w:ind/>
    </w:pPr>
    <w:rPr>
      <w:vertAlign w:val="superscript"/>
    </w:rPr>
  </w:style>
  <w:style w:type="paragraph" w:styleId="184">
    <w:name w:val="endnote text"/>
    <w:basedOn w:val="664"/>
    <w:link w:val="185"/>
    <w:uiPriority w:val="99"/>
    <w:semiHidden/>
    <w:unhideWhenUsed/>
    <w:pPr>
      <w:pBdr/>
      <w:spacing w:after="0" w:line="240" w:lineRule="auto"/>
      <w:ind/>
    </w:pPr>
    <w:rPr>
      <w:sz w:val="20"/>
      <w:szCs w:val="20"/>
    </w:rPr>
  </w:style>
  <w:style w:type="character" w:styleId="185">
    <w:name w:val="Endnote Text Char"/>
    <w:basedOn w:val="148"/>
    <w:link w:val="184"/>
    <w:uiPriority w:val="99"/>
    <w:semiHidden/>
    <w:pPr>
      <w:pBdr/>
      <w:spacing/>
      <w:ind/>
    </w:pPr>
    <w:rPr>
      <w:sz w:val="20"/>
      <w:szCs w:val="20"/>
    </w:rPr>
  </w:style>
  <w:style w:type="character" w:styleId="186">
    <w:name w:val="endnote reference"/>
    <w:basedOn w:val="148"/>
    <w:uiPriority w:val="99"/>
    <w:semiHidden/>
    <w:unhideWhenUsed/>
    <w:pPr>
      <w:pBdr/>
      <w:spacing/>
      <w:ind/>
    </w:pPr>
    <w:rPr>
      <w:vertAlign w:val="superscript"/>
    </w:rPr>
  </w:style>
  <w:style w:type="character" w:styleId="187">
    <w:name w:val="Hyperlink"/>
    <w:basedOn w:val="148"/>
    <w:uiPriority w:val="99"/>
    <w:unhideWhenUsed/>
    <w:pPr>
      <w:pBdr/>
      <w:spacing/>
      <w:ind/>
    </w:pPr>
    <w:rPr>
      <w:color w:val="0563c1" w:themeColor="hyperlink"/>
      <w:u w:val="single"/>
    </w:rPr>
  </w:style>
  <w:style w:type="character" w:styleId="188">
    <w:name w:val="FollowedHyperlink"/>
    <w:basedOn w:val="148"/>
    <w:uiPriority w:val="99"/>
    <w:semiHidden/>
    <w:unhideWhenUsed/>
    <w:pPr>
      <w:pBdr/>
      <w:spacing/>
      <w:ind/>
    </w:pPr>
    <w:rPr>
      <w:color w:val="954f72" w:themeColor="followedHyperlink"/>
      <w:u w:val="single"/>
    </w:rPr>
  </w:style>
  <w:style w:type="paragraph" w:styleId="189">
    <w:name w:val="toc 1"/>
    <w:basedOn w:val="664"/>
    <w:next w:val="664"/>
    <w:uiPriority w:val="39"/>
    <w:unhideWhenUsed/>
    <w:pPr>
      <w:pBdr/>
      <w:spacing w:after="100"/>
      <w:ind/>
    </w:pPr>
  </w:style>
  <w:style w:type="paragraph" w:styleId="190">
    <w:name w:val="toc 2"/>
    <w:basedOn w:val="664"/>
    <w:next w:val="664"/>
    <w:uiPriority w:val="39"/>
    <w:unhideWhenUsed/>
    <w:pPr>
      <w:pBdr/>
      <w:spacing w:after="100"/>
      <w:ind w:left="220"/>
    </w:pPr>
  </w:style>
  <w:style w:type="paragraph" w:styleId="191">
    <w:name w:val="toc 3"/>
    <w:basedOn w:val="664"/>
    <w:next w:val="664"/>
    <w:uiPriority w:val="39"/>
    <w:unhideWhenUsed/>
    <w:pPr>
      <w:pBdr/>
      <w:spacing w:after="100"/>
      <w:ind w:left="440"/>
    </w:pPr>
  </w:style>
  <w:style w:type="paragraph" w:styleId="192">
    <w:name w:val="toc 4"/>
    <w:basedOn w:val="664"/>
    <w:next w:val="664"/>
    <w:uiPriority w:val="39"/>
    <w:unhideWhenUsed/>
    <w:pPr>
      <w:pBdr/>
      <w:spacing w:after="100"/>
      <w:ind w:left="660"/>
    </w:pPr>
  </w:style>
  <w:style w:type="paragraph" w:styleId="193">
    <w:name w:val="toc 5"/>
    <w:basedOn w:val="664"/>
    <w:next w:val="664"/>
    <w:uiPriority w:val="39"/>
    <w:unhideWhenUsed/>
    <w:pPr>
      <w:pBdr/>
      <w:spacing w:after="100"/>
      <w:ind w:left="880"/>
    </w:pPr>
  </w:style>
  <w:style w:type="paragraph" w:styleId="194">
    <w:name w:val="toc 6"/>
    <w:basedOn w:val="664"/>
    <w:next w:val="664"/>
    <w:uiPriority w:val="39"/>
    <w:unhideWhenUsed/>
    <w:pPr>
      <w:pBdr/>
      <w:spacing w:after="100"/>
      <w:ind w:left="1100"/>
    </w:pPr>
  </w:style>
  <w:style w:type="paragraph" w:styleId="195">
    <w:name w:val="toc 7"/>
    <w:basedOn w:val="664"/>
    <w:next w:val="664"/>
    <w:uiPriority w:val="39"/>
    <w:unhideWhenUsed/>
    <w:pPr>
      <w:pBdr/>
      <w:spacing w:after="100"/>
      <w:ind w:left="1320"/>
    </w:pPr>
  </w:style>
  <w:style w:type="paragraph" w:styleId="196">
    <w:name w:val="toc 8"/>
    <w:basedOn w:val="664"/>
    <w:next w:val="664"/>
    <w:uiPriority w:val="39"/>
    <w:unhideWhenUsed/>
    <w:pPr>
      <w:pBdr/>
      <w:spacing w:after="100"/>
      <w:ind w:left="1540"/>
    </w:pPr>
  </w:style>
  <w:style w:type="paragraph" w:styleId="197">
    <w:name w:val="toc 9"/>
    <w:basedOn w:val="664"/>
    <w:next w:val="664"/>
    <w:uiPriority w:val="39"/>
    <w:unhideWhenUsed/>
    <w:pPr>
      <w:pBdr/>
      <w:spacing w:after="100"/>
      <w:ind w:left="1760"/>
    </w:pPr>
  </w:style>
  <w:style w:type="character" w:styleId="198">
    <w:name w:val="Placeholder Text"/>
    <w:basedOn w:val="148"/>
    <w:uiPriority w:val="99"/>
    <w:semiHidden/>
    <w:pPr>
      <w:pBdr/>
      <w:spacing/>
      <w:ind/>
    </w:pPr>
    <w:rPr>
      <w:color w:val="666666"/>
    </w:rPr>
  </w:style>
  <w:style w:type="paragraph" w:styleId="208">
    <w:name w:val="TOC Heading"/>
    <w:uiPriority w:val="39"/>
    <w:unhideWhenUsed/>
    <w:pPr>
      <w:pBdr/>
      <w:spacing/>
      <w:ind/>
    </w:pPr>
  </w:style>
  <w:style w:type="paragraph" w:styleId="209">
    <w:name w:val="table of figures"/>
    <w:basedOn w:val="664"/>
    <w:next w:val="664"/>
    <w:uiPriority w:val="99"/>
    <w:unhideWhenUsed/>
    <w:pPr>
      <w:pBdr/>
      <w:spacing w:after="0" w:afterAutospacing="0"/>
      <w:ind/>
    </w:pPr>
  </w:style>
  <w:style w:type="paragraph" w:styleId="664" w:default="1">
    <w:name w:val="Normal"/>
    <w:qFormat/>
    <w:pPr>
      <w:pBdr/>
      <w:spacing/>
      <w:ind/>
    </w:pPr>
  </w:style>
  <w:style w:type="table" w:styleId="665" w:default="1">
    <w:name w:val="Normal Table"/>
    <w:uiPriority w:val="99"/>
    <w:semiHidden/>
    <w:unhideWhenUsed/>
    <w:pPr>
      <w:pBdr/>
      <w:spacing/>
      <w:ind/>
    </w:pPr>
    <w:tblPr>
      <w:tblInd w:w="0" w:type="dxa"/>
      <w:tblCellMar>
        <w:left w:w="108" w:type="dxa"/>
        <w:top w:w="0" w:type="dxa"/>
        <w:right w:w="108" w:type="dxa"/>
        <w:bottom w:w="0" w:type="dxa"/>
      </w:tblCellMa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666" w:default="1">
    <w:name w:val="No List"/>
    <w:uiPriority w:val="99"/>
    <w:semiHidden/>
    <w:unhideWhenUsed/>
    <w:pPr>
      <w:pBdr/>
      <w:spacing/>
      <w:ind/>
    </w:pPr>
  </w:style>
  <w:style w:type="paragraph" w:styleId="667">
    <w:name w:val="No Spacing"/>
    <w:basedOn w:val="664"/>
    <w:uiPriority w:val="1"/>
    <w:qFormat/>
    <w:pPr>
      <w:pBdr/>
      <w:spacing w:after="0" w:line="240" w:lineRule="auto"/>
      <w:ind/>
    </w:pPr>
  </w:style>
  <w:style w:type="paragraph" w:styleId="668">
    <w:name w:val="List Paragraph"/>
    <w:basedOn w:val="664"/>
    <w:uiPriority w:val="34"/>
    <w:qFormat/>
    <w:pPr>
      <w:pBdr/>
      <w:spacing/>
      <w:ind w:left="720"/>
      <w:contextualSpacing w:val="true"/>
    </w:p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New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Application>ONLYOFFICE/9.2.1.43</Application>
  <DocSecurity>0</DocSecurity>
  <ScaleCrop>0</ScaleCrop>
  <HeadingPairs>
    <vt:vector size="0" baseType="variant"/>
  </HeadingPairs>
  <TitlesOfParts>
    <vt:vector size="0" baseType="lpstr"/>
  </TitlesOfParts>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revision>1</cp:revision>
  <dcterms:modified xsi:type="dcterms:W3CDTF">2026-03-14T09:41:48Z</dcterms:modified>
</cp:coreProperties>
</file>